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E9" w:rsidRPr="008877FE" w:rsidRDefault="00122EE9" w:rsidP="00122EE9">
      <w:pPr>
        <w:pStyle w:val="Heading1"/>
        <w:spacing w:before="0" w:after="0"/>
        <w:rPr>
          <w:b/>
        </w:rPr>
      </w:pPr>
      <w:bookmarkStart w:id="0" w:name="_GoBack"/>
      <w:bookmarkEnd w:id="0"/>
      <w:r w:rsidRPr="008877FE">
        <w:rPr>
          <w:b/>
        </w:rPr>
        <w:t xml:space="preserve">Building Committee Minutes – </w:t>
      </w:r>
      <w:r w:rsidR="00B216FD">
        <w:rPr>
          <w:b/>
        </w:rPr>
        <w:t>September 16</w:t>
      </w:r>
      <w:r w:rsidRPr="008877FE">
        <w:rPr>
          <w:b/>
        </w:rPr>
        <w:t xml:space="preserve">, 2019 </w:t>
      </w:r>
    </w:p>
    <w:p w:rsidR="00122EE9" w:rsidRDefault="00122EE9" w:rsidP="00122EE9"/>
    <w:p w:rsidR="00BB66E8" w:rsidRDefault="00BB66E8" w:rsidP="00BB66E8">
      <w:pPr>
        <w:spacing w:after="0" w:line="240" w:lineRule="auto"/>
      </w:pPr>
      <w:r>
        <w:t xml:space="preserve">The meeting of the Building Committee was held at 7:00 P.M. on Monday, </w:t>
      </w:r>
      <w:r w:rsidR="00B216FD">
        <w:t>September 16</w:t>
      </w:r>
      <w:r>
        <w:t xml:space="preserve">, 2019 at the </w:t>
      </w:r>
      <w:r w:rsidR="00B216FD">
        <w:t>Central Middle</w:t>
      </w:r>
      <w:r>
        <w:t xml:space="preserve"> School with the following members present:  Marie Christie, </w:t>
      </w:r>
      <w:r w:rsidR="002350A2">
        <w:t xml:space="preserve">David Bois, </w:t>
      </w:r>
      <w:r>
        <w:t>Lisa Gallagher, Sharon Iovann</w:t>
      </w:r>
      <w:r w:rsidR="002350A2">
        <w:t xml:space="preserve">i, </w:t>
      </w:r>
      <w:r>
        <w:t xml:space="preserve">David Pignone, </w:t>
      </w:r>
      <w:r w:rsidR="000B4F5E">
        <w:t>Nicole Nial</w:t>
      </w:r>
      <w:r w:rsidR="00DE077E">
        <w:t>, Albert Talarico</w:t>
      </w:r>
      <w:r w:rsidR="00B216FD">
        <w:t xml:space="preserve">, </w:t>
      </w:r>
      <w:r w:rsidR="003641E5">
        <w:t>Josephine Thomson</w:t>
      </w:r>
      <w:r w:rsidR="00B216FD">
        <w:t>, Jeanne Craigie, Douglas Gove, Stephen O’Neill, Raymie Parker and Paul Ryder</w:t>
      </w:r>
      <w:r>
        <w:t>.  Also present were John Macero</w:t>
      </w:r>
      <w:r w:rsidR="003641E5">
        <w:t xml:space="preserve">, </w:t>
      </w:r>
      <w:r w:rsidR="00B0180B">
        <w:t>Dennis Sheehan, Bry</w:t>
      </w:r>
      <w:r w:rsidR="001463B2">
        <w:t>an Lombardi, Lauren Celi and</w:t>
      </w:r>
      <w:r w:rsidR="003641E5">
        <w:t xml:space="preserve"> </w:t>
      </w:r>
      <w:r w:rsidR="002350A2">
        <w:t>Kevin Yianacopolus</w:t>
      </w:r>
      <w:r w:rsidR="001463B2">
        <w:t>.</w:t>
      </w:r>
    </w:p>
    <w:p w:rsidR="00BB66E8" w:rsidRDefault="00BB66E8" w:rsidP="00BB66E8">
      <w:pPr>
        <w:spacing w:after="0" w:line="240" w:lineRule="auto"/>
      </w:pPr>
    </w:p>
    <w:p w:rsidR="00BB66E8" w:rsidRDefault="00BB66E8" w:rsidP="00BB66E8">
      <w:pPr>
        <w:spacing w:after="0" w:line="240" w:lineRule="auto"/>
      </w:pPr>
      <w:r>
        <w:t>Chair M. Christie opened the meetin</w:t>
      </w:r>
      <w:r w:rsidR="00B216FD">
        <w:t>g with the Pledge of Allegiance.</w:t>
      </w:r>
    </w:p>
    <w:p w:rsidR="0007059F" w:rsidRDefault="0007059F" w:rsidP="00D57906">
      <w:pPr>
        <w:spacing w:after="0" w:line="240" w:lineRule="auto"/>
      </w:pPr>
    </w:p>
    <w:p w:rsidR="00D57906" w:rsidRDefault="00D57906" w:rsidP="00D57906">
      <w:pPr>
        <w:spacing w:after="0" w:line="240" w:lineRule="auto"/>
        <w:rPr>
          <w:b/>
          <w:u w:val="single"/>
        </w:rPr>
      </w:pPr>
      <w:r w:rsidRPr="00D57906">
        <w:rPr>
          <w:b/>
          <w:u w:val="single"/>
        </w:rPr>
        <w:t xml:space="preserve">APPROVAL OF MINUTES OF </w:t>
      </w:r>
      <w:r w:rsidR="00B216FD">
        <w:rPr>
          <w:b/>
          <w:u w:val="single"/>
        </w:rPr>
        <w:t>August 26</w:t>
      </w:r>
      <w:r w:rsidRPr="00D57906">
        <w:rPr>
          <w:b/>
          <w:u w:val="single"/>
        </w:rPr>
        <w:t>, 2019</w:t>
      </w:r>
    </w:p>
    <w:p w:rsidR="0007059F" w:rsidRDefault="0007059F" w:rsidP="00D57906">
      <w:pPr>
        <w:spacing w:after="0" w:line="240" w:lineRule="auto"/>
      </w:pPr>
      <w:r w:rsidRPr="00D57906">
        <w:rPr>
          <w:b/>
        </w:rPr>
        <w:t>ACTION</w:t>
      </w:r>
      <w:r>
        <w:t xml:space="preserve">:  A motion was made by </w:t>
      </w:r>
      <w:r w:rsidR="00B216FD">
        <w:t>Jeanne Craigie</w:t>
      </w:r>
      <w:r w:rsidR="00D57906">
        <w:t xml:space="preserve"> and seconded by </w:t>
      </w:r>
      <w:r w:rsidR="00B0180B">
        <w:t>Raym</w:t>
      </w:r>
      <w:r w:rsidR="009664CD">
        <w:t>ie Parker</w:t>
      </w:r>
      <w:r w:rsidR="008E04BF">
        <w:t xml:space="preserve"> </w:t>
      </w:r>
      <w:r w:rsidR="00D57906">
        <w:t xml:space="preserve">to approve the minutes of </w:t>
      </w:r>
      <w:r w:rsidR="00B216FD">
        <w:t>August 26</w:t>
      </w:r>
      <w:r w:rsidR="00D57906">
        <w:t>, 2019.  The motion was approved unanimously.</w:t>
      </w:r>
      <w:r>
        <w:t xml:space="preserve"> </w:t>
      </w:r>
    </w:p>
    <w:p w:rsidR="00585299" w:rsidRDefault="00585299" w:rsidP="00D57906">
      <w:pPr>
        <w:spacing w:after="0" w:line="240" w:lineRule="auto"/>
      </w:pPr>
    </w:p>
    <w:p w:rsidR="00585299" w:rsidRDefault="004356CD" w:rsidP="00D57906">
      <w:pPr>
        <w:spacing w:after="0" w:line="240" w:lineRule="auto"/>
        <w:rPr>
          <w:b/>
          <w:u w:val="single"/>
        </w:rPr>
      </w:pPr>
      <w:r w:rsidRPr="00DE077E">
        <w:rPr>
          <w:b/>
          <w:u w:val="single"/>
        </w:rPr>
        <w:t>SUBCOMMITTEE UPDATES</w:t>
      </w:r>
    </w:p>
    <w:p w:rsidR="000068E5" w:rsidRPr="000068E5" w:rsidRDefault="000068E5" w:rsidP="00D57906">
      <w:pPr>
        <w:spacing w:after="0" w:line="240" w:lineRule="auto"/>
      </w:pPr>
    </w:p>
    <w:p w:rsidR="000068E5" w:rsidRDefault="009664CD" w:rsidP="00D57906">
      <w:pPr>
        <w:spacing w:after="0" w:line="240" w:lineRule="auto"/>
      </w:pPr>
      <w:r w:rsidRPr="000068E5">
        <w:t xml:space="preserve">Sharon </w:t>
      </w:r>
      <w:r w:rsidR="000068E5">
        <w:t xml:space="preserve">Iovanni </w:t>
      </w:r>
      <w:r w:rsidRPr="000068E5">
        <w:t xml:space="preserve">reported on </w:t>
      </w:r>
      <w:r w:rsidR="000068E5">
        <w:t>the Public Relations S</w:t>
      </w:r>
      <w:r w:rsidRPr="000068E5">
        <w:t>ubcommittee</w:t>
      </w:r>
      <w:r w:rsidR="000068E5">
        <w:t>:  Reviewed Town Day and presented the need to create visiting sessions to various organizations to get more input.  No votes were taken.</w:t>
      </w:r>
    </w:p>
    <w:p w:rsidR="004356CD" w:rsidRDefault="004356CD" w:rsidP="00D57906">
      <w:pPr>
        <w:spacing w:after="0" w:line="240" w:lineRule="auto"/>
      </w:pPr>
    </w:p>
    <w:p w:rsidR="00D57906" w:rsidRPr="00D57906" w:rsidRDefault="004356CD" w:rsidP="00D57906">
      <w:pPr>
        <w:tabs>
          <w:tab w:val="left" w:pos="360"/>
        </w:tabs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BUILDING COMMITTEE MEMBER UPDATE</w:t>
      </w:r>
    </w:p>
    <w:p w:rsidR="000C59E6" w:rsidRDefault="000C59E6" w:rsidP="000C59E6">
      <w:pPr>
        <w:spacing w:after="0" w:line="240" w:lineRule="auto"/>
      </w:pPr>
    </w:p>
    <w:p w:rsidR="009664CD" w:rsidRDefault="000068E5" w:rsidP="000C59E6">
      <w:pPr>
        <w:spacing w:after="0" w:line="240" w:lineRule="auto"/>
      </w:pPr>
      <w:r>
        <w:t>Marie Christie a</w:t>
      </w:r>
      <w:r w:rsidR="009664CD">
        <w:t xml:space="preserve">nnounced </w:t>
      </w:r>
      <w:r>
        <w:t>that Susan Lipmann has</w:t>
      </w:r>
      <w:r w:rsidR="009664CD">
        <w:t xml:space="preserve"> officially resigned from the </w:t>
      </w:r>
      <w:r>
        <w:t>School Building Committee</w:t>
      </w:r>
      <w:r w:rsidR="009664CD">
        <w:t xml:space="preserve"> due to personal reasons.  A new mem</w:t>
      </w:r>
      <w:r>
        <w:t>ber will be appointed from the Finance Board by the Select B</w:t>
      </w:r>
      <w:r w:rsidR="009664CD">
        <w:t>oard on September 17, 2019.</w:t>
      </w:r>
    </w:p>
    <w:p w:rsidR="009664CD" w:rsidRDefault="009664CD" w:rsidP="000C59E6">
      <w:pPr>
        <w:spacing w:after="0" w:line="240" w:lineRule="auto"/>
      </w:pPr>
    </w:p>
    <w:p w:rsidR="00D57906" w:rsidRPr="006E22B8" w:rsidRDefault="00B216FD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ENROLLMENT UPDATE</w:t>
      </w:r>
    </w:p>
    <w:p w:rsidR="004356CD" w:rsidRDefault="004356CD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9664CD" w:rsidRDefault="009664CD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Dennis Sheehan and </w:t>
      </w:r>
      <w:r w:rsidR="000068E5">
        <w:rPr>
          <w:bCs/>
          <w:sz w:val="22"/>
          <w:szCs w:val="22"/>
        </w:rPr>
        <w:t>John Macero</w:t>
      </w:r>
      <w:r>
        <w:rPr>
          <w:bCs/>
          <w:sz w:val="22"/>
          <w:szCs w:val="22"/>
        </w:rPr>
        <w:t xml:space="preserve"> updated the </w:t>
      </w:r>
      <w:r w:rsidR="000068E5">
        <w:rPr>
          <w:bCs/>
          <w:sz w:val="22"/>
          <w:szCs w:val="22"/>
        </w:rPr>
        <w:t>Committee</w:t>
      </w:r>
      <w:r>
        <w:rPr>
          <w:bCs/>
          <w:sz w:val="22"/>
          <w:szCs w:val="22"/>
        </w:rPr>
        <w:t xml:space="preserve"> regarding the enrollment number with </w:t>
      </w:r>
      <w:r w:rsidR="000068E5">
        <w:rPr>
          <w:bCs/>
          <w:sz w:val="22"/>
          <w:szCs w:val="22"/>
        </w:rPr>
        <w:t>MSBA</w:t>
      </w:r>
      <w:r>
        <w:rPr>
          <w:bCs/>
          <w:sz w:val="22"/>
          <w:szCs w:val="22"/>
        </w:rPr>
        <w:t xml:space="preserve">.  No agreement </w:t>
      </w:r>
      <w:r w:rsidR="000068E5">
        <w:rPr>
          <w:bCs/>
          <w:sz w:val="22"/>
          <w:szCs w:val="22"/>
        </w:rPr>
        <w:t>has</w:t>
      </w:r>
      <w:r>
        <w:rPr>
          <w:bCs/>
          <w:sz w:val="22"/>
          <w:szCs w:val="22"/>
        </w:rPr>
        <w:t xml:space="preserve"> </w:t>
      </w:r>
      <w:r w:rsidR="000068E5">
        <w:rPr>
          <w:bCs/>
          <w:sz w:val="22"/>
          <w:szCs w:val="22"/>
        </w:rPr>
        <w:t>been officially met regarding High School</w:t>
      </w:r>
      <w:r>
        <w:rPr>
          <w:bCs/>
          <w:sz w:val="22"/>
          <w:szCs w:val="22"/>
        </w:rPr>
        <w:t xml:space="preserve"> enrollment</w:t>
      </w:r>
      <w:r w:rsidR="00E80C53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 xml:space="preserve"> the </w:t>
      </w:r>
      <w:r w:rsidR="000068E5">
        <w:rPr>
          <w:bCs/>
          <w:sz w:val="22"/>
          <w:szCs w:val="22"/>
        </w:rPr>
        <w:t>goal</w:t>
      </w:r>
      <w:r>
        <w:rPr>
          <w:bCs/>
          <w:sz w:val="22"/>
          <w:szCs w:val="22"/>
        </w:rPr>
        <w:t xml:space="preserve"> </w:t>
      </w:r>
      <w:r w:rsidR="000068E5">
        <w:rPr>
          <w:bCs/>
          <w:sz w:val="22"/>
          <w:szCs w:val="22"/>
        </w:rPr>
        <w:t>is</w:t>
      </w:r>
      <w:r>
        <w:rPr>
          <w:bCs/>
          <w:sz w:val="22"/>
          <w:szCs w:val="22"/>
        </w:rPr>
        <w:t xml:space="preserve"> to complete within the next week.</w:t>
      </w:r>
    </w:p>
    <w:p w:rsidR="000068E5" w:rsidRDefault="000068E5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4356CD" w:rsidRPr="00954199" w:rsidRDefault="00B216FD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TOWN DAY REPORT</w:t>
      </w:r>
    </w:p>
    <w:p w:rsidR="004356CD" w:rsidRDefault="009664CD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9664CD" w:rsidRDefault="000068E5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John Macero updated the Committee on Town Day and </w:t>
      </w:r>
      <w:r w:rsidR="009664CD">
        <w:rPr>
          <w:bCs/>
          <w:sz w:val="22"/>
          <w:szCs w:val="22"/>
        </w:rPr>
        <w:t xml:space="preserve">presented a report of all the input </w:t>
      </w:r>
      <w:r>
        <w:rPr>
          <w:bCs/>
          <w:sz w:val="22"/>
          <w:szCs w:val="22"/>
        </w:rPr>
        <w:t>that was received.  A total of 248 responses were recorded.  Overall, Town Day was a huge success.</w:t>
      </w:r>
    </w:p>
    <w:p w:rsidR="000068E5" w:rsidRDefault="000068E5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4356CD" w:rsidRPr="00954199" w:rsidRDefault="00B216FD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OTHER BUSINESS</w:t>
      </w:r>
    </w:p>
    <w:p w:rsidR="00D57906" w:rsidRDefault="00D57906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E80C53" w:rsidRDefault="00E80C53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David B</w:t>
      </w:r>
      <w:r w:rsidR="009664CD">
        <w:rPr>
          <w:bCs/>
          <w:sz w:val="22"/>
          <w:szCs w:val="22"/>
        </w:rPr>
        <w:t xml:space="preserve">ois read letter from </w:t>
      </w:r>
      <w:r>
        <w:rPr>
          <w:bCs/>
          <w:sz w:val="22"/>
          <w:szCs w:val="22"/>
        </w:rPr>
        <w:t>the Gurkee family</w:t>
      </w:r>
      <w:r w:rsidR="009664CD">
        <w:rPr>
          <w:bCs/>
          <w:sz w:val="22"/>
          <w:szCs w:val="22"/>
        </w:rPr>
        <w:t xml:space="preserve"> regarding </w:t>
      </w:r>
      <w:r>
        <w:rPr>
          <w:bCs/>
          <w:sz w:val="22"/>
          <w:szCs w:val="22"/>
        </w:rPr>
        <w:t xml:space="preserve">a High School </w:t>
      </w:r>
      <w:r w:rsidR="009664CD">
        <w:rPr>
          <w:bCs/>
          <w:sz w:val="22"/>
          <w:szCs w:val="22"/>
        </w:rPr>
        <w:t>green campus.  The letter was ac</w:t>
      </w:r>
      <w:r>
        <w:rPr>
          <w:bCs/>
          <w:sz w:val="22"/>
          <w:szCs w:val="22"/>
        </w:rPr>
        <w:t>cepted into the record.  David B</w:t>
      </w:r>
      <w:r w:rsidR="009664CD">
        <w:rPr>
          <w:bCs/>
          <w:sz w:val="22"/>
          <w:szCs w:val="22"/>
        </w:rPr>
        <w:t>ois also read the resp</w:t>
      </w:r>
      <w:r>
        <w:rPr>
          <w:bCs/>
          <w:sz w:val="22"/>
          <w:szCs w:val="22"/>
        </w:rPr>
        <w:t>onse he sent to the G</w:t>
      </w:r>
      <w:r w:rsidR="009664CD">
        <w:rPr>
          <w:bCs/>
          <w:sz w:val="22"/>
          <w:szCs w:val="22"/>
        </w:rPr>
        <w:t xml:space="preserve">urkee family.  That letter was also accepted into the record.  </w:t>
      </w:r>
    </w:p>
    <w:p w:rsidR="00E80C53" w:rsidRDefault="00E80C53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E80C53" w:rsidRDefault="009664CD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David </w:t>
      </w:r>
      <w:r w:rsidR="00E80C53">
        <w:rPr>
          <w:bCs/>
          <w:sz w:val="22"/>
          <w:szCs w:val="22"/>
        </w:rPr>
        <w:t>Bois</w:t>
      </w:r>
      <w:r>
        <w:rPr>
          <w:bCs/>
          <w:sz w:val="22"/>
          <w:szCs w:val="22"/>
        </w:rPr>
        <w:t xml:space="preserve"> requested </w:t>
      </w:r>
      <w:r w:rsidR="00E80C53">
        <w:rPr>
          <w:bCs/>
          <w:sz w:val="22"/>
          <w:szCs w:val="22"/>
        </w:rPr>
        <w:t>that a</w:t>
      </w:r>
      <w:r>
        <w:rPr>
          <w:bCs/>
          <w:sz w:val="22"/>
          <w:szCs w:val="22"/>
        </w:rPr>
        <w:t xml:space="preserve"> brief presentation from a consultant </w:t>
      </w:r>
      <w:r w:rsidR="00E80C53">
        <w:rPr>
          <w:bCs/>
          <w:sz w:val="22"/>
          <w:szCs w:val="22"/>
        </w:rPr>
        <w:t>regarding</w:t>
      </w:r>
      <w:r>
        <w:rPr>
          <w:bCs/>
          <w:sz w:val="22"/>
          <w:szCs w:val="22"/>
        </w:rPr>
        <w:t xml:space="preserve"> e</w:t>
      </w:r>
      <w:r w:rsidR="00E80C53">
        <w:rPr>
          <w:bCs/>
          <w:sz w:val="22"/>
          <w:szCs w:val="22"/>
        </w:rPr>
        <w:t xml:space="preserve">ducation schools sustainability be placed on the next agenda.   </w:t>
      </w:r>
    </w:p>
    <w:p w:rsidR="00E80C53" w:rsidRDefault="00E80C53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9664CD" w:rsidRDefault="00E80C53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David Bois</w:t>
      </w:r>
      <w:r w:rsidR="009664CD">
        <w:rPr>
          <w:bCs/>
          <w:sz w:val="22"/>
          <w:szCs w:val="22"/>
        </w:rPr>
        <w:t xml:space="preserve"> also talked about </w:t>
      </w:r>
      <w:r>
        <w:rPr>
          <w:bCs/>
          <w:sz w:val="22"/>
          <w:szCs w:val="22"/>
        </w:rPr>
        <w:t>doing</w:t>
      </w:r>
      <w:r w:rsidR="009664CD">
        <w:rPr>
          <w:bCs/>
          <w:sz w:val="22"/>
          <w:szCs w:val="22"/>
        </w:rPr>
        <w:t xml:space="preserve"> a tour in November of a couple of Cambridge </w:t>
      </w:r>
      <w:r>
        <w:rPr>
          <w:bCs/>
          <w:sz w:val="22"/>
          <w:szCs w:val="22"/>
        </w:rPr>
        <w:t>Net Zero</w:t>
      </w:r>
      <w:r w:rsidR="009664CD">
        <w:rPr>
          <w:bCs/>
          <w:sz w:val="22"/>
          <w:szCs w:val="22"/>
        </w:rPr>
        <w:t xml:space="preserve"> or </w:t>
      </w:r>
      <w:r>
        <w:rPr>
          <w:bCs/>
          <w:sz w:val="22"/>
          <w:szCs w:val="22"/>
        </w:rPr>
        <w:t>Triple Net Zero</w:t>
      </w:r>
      <w:r w:rsidR="009664CD">
        <w:rPr>
          <w:bCs/>
          <w:sz w:val="22"/>
          <w:szCs w:val="22"/>
        </w:rPr>
        <w:t xml:space="preserve"> schools.</w:t>
      </w:r>
    </w:p>
    <w:p w:rsidR="009664CD" w:rsidRDefault="009664CD" w:rsidP="00D57906">
      <w:pPr>
        <w:tabs>
          <w:tab w:val="left" w:pos="360"/>
        </w:tabs>
        <w:suppressAutoHyphens/>
        <w:spacing w:after="0" w:line="240" w:lineRule="auto"/>
        <w:rPr>
          <w:bCs/>
          <w:sz w:val="22"/>
          <w:szCs w:val="22"/>
        </w:rPr>
      </w:pPr>
    </w:p>
    <w:p w:rsidR="00D57906" w:rsidRPr="006E22B8" w:rsidRDefault="00D57906" w:rsidP="00D57906">
      <w:pPr>
        <w:tabs>
          <w:tab w:val="left" w:pos="360"/>
        </w:tabs>
        <w:suppressAutoHyphens/>
        <w:spacing w:after="0" w:line="240" w:lineRule="auto"/>
        <w:rPr>
          <w:b/>
          <w:bCs/>
          <w:sz w:val="22"/>
          <w:szCs w:val="22"/>
          <w:u w:val="single"/>
        </w:rPr>
      </w:pPr>
      <w:r w:rsidRPr="006E22B8">
        <w:rPr>
          <w:b/>
          <w:bCs/>
          <w:sz w:val="22"/>
          <w:szCs w:val="22"/>
          <w:u w:val="single"/>
        </w:rPr>
        <w:t>ADJOURN</w:t>
      </w:r>
    </w:p>
    <w:p w:rsidR="0007059F" w:rsidRPr="00122EE9" w:rsidRDefault="006E22B8" w:rsidP="00122EE9">
      <w:r>
        <w:t xml:space="preserve">A motion was made by </w:t>
      </w:r>
      <w:r w:rsidR="009664CD">
        <w:t>Josephine Thomson</w:t>
      </w:r>
      <w:r>
        <w:t xml:space="preserve"> and seconded by </w:t>
      </w:r>
      <w:r w:rsidR="00D915A0">
        <w:t>Lisa Gallagher</w:t>
      </w:r>
      <w:r>
        <w:t xml:space="preserve"> to adjourn the meeting at </w:t>
      </w:r>
      <w:r w:rsidR="009664CD">
        <w:t>7:44</w:t>
      </w:r>
      <w:r>
        <w:t xml:space="preserve"> P.M.  The motion was approved unanimously.</w:t>
      </w:r>
    </w:p>
    <w:sectPr w:rsidR="0007059F" w:rsidRPr="00122EE9" w:rsidSect="00E80C53">
      <w:pgSz w:w="12240" w:h="15840"/>
      <w:pgMar w:top="900" w:right="126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D72"/>
    <w:multiLevelType w:val="hybridMultilevel"/>
    <w:tmpl w:val="DE10C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248C1"/>
    <w:multiLevelType w:val="hybridMultilevel"/>
    <w:tmpl w:val="D5526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E9"/>
    <w:rsid w:val="000068E5"/>
    <w:rsid w:val="00013BB0"/>
    <w:rsid w:val="0007059F"/>
    <w:rsid w:val="00070B6C"/>
    <w:rsid w:val="000B4F5E"/>
    <w:rsid w:val="000C59E6"/>
    <w:rsid w:val="000E72C2"/>
    <w:rsid w:val="00122EE9"/>
    <w:rsid w:val="001463B2"/>
    <w:rsid w:val="00155688"/>
    <w:rsid w:val="001871BF"/>
    <w:rsid w:val="002350A2"/>
    <w:rsid w:val="003641E5"/>
    <w:rsid w:val="004356CD"/>
    <w:rsid w:val="00495206"/>
    <w:rsid w:val="00585299"/>
    <w:rsid w:val="005B1380"/>
    <w:rsid w:val="006E09F8"/>
    <w:rsid w:val="006E22B8"/>
    <w:rsid w:val="008877FE"/>
    <w:rsid w:val="008E04BF"/>
    <w:rsid w:val="00954199"/>
    <w:rsid w:val="009664CD"/>
    <w:rsid w:val="00B0180B"/>
    <w:rsid w:val="00B216FD"/>
    <w:rsid w:val="00B333C8"/>
    <w:rsid w:val="00BB66E8"/>
    <w:rsid w:val="00D57906"/>
    <w:rsid w:val="00D915A0"/>
    <w:rsid w:val="00DE077E"/>
    <w:rsid w:val="00E80C53"/>
    <w:rsid w:val="00EC382B"/>
    <w:rsid w:val="00F64DCC"/>
    <w:rsid w:val="00FA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3F408-917E-4251-95CA-CB93625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EE9"/>
  </w:style>
  <w:style w:type="paragraph" w:styleId="Heading1">
    <w:name w:val="heading 1"/>
    <w:basedOn w:val="Normal"/>
    <w:next w:val="Normal"/>
    <w:link w:val="Heading1Char"/>
    <w:uiPriority w:val="9"/>
    <w:qFormat/>
    <w:rsid w:val="00122EE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E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E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E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EE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EE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EE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EE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EE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EE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EE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EE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EE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E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EE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E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EE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EE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2EE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22E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22EE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E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22EE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22EE9"/>
    <w:rPr>
      <w:b/>
      <w:bCs/>
    </w:rPr>
  </w:style>
  <w:style w:type="character" w:styleId="Emphasis">
    <w:name w:val="Emphasis"/>
    <w:basedOn w:val="DefaultParagraphFont"/>
    <w:uiPriority w:val="20"/>
    <w:qFormat/>
    <w:rsid w:val="00122EE9"/>
    <w:rPr>
      <w:i/>
      <w:iCs/>
    </w:rPr>
  </w:style>
  <w:style w:type="paragraph" w:styleId="NoSpacing">
    <w:name w:val="No Spacing"/>
    <w:uiPriority w:val="1"/>
    <w:qFormat/>
    <w:rsid w:val="00122EE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2EE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2E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E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E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2EE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2EE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2EE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2EE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22EE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2EE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7059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B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7D62-9030-421F-8FA3-241105C1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9055DD0</Template>
  <TotalTime>1</TotalTime>
  <Pages>2</Pages>
  <Words>352</Words>
  <Characters>2011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Cronin</dc:creator>
  <cp:keywords/>
  <dc:description/>
  <cp:lastModifiedBy>Sheehan, Dennis</cp:lastModifiedBy>
  <cp:revision>2</cp:revision>
  <cp:lastPrinted>2019-10-01T17:52:00Z</cp:lastPrinted>
  <dcterms:created xsi:type="dcterms:W3CDTF">2019-11-04T21:13:00Z</dcterms:created>
  <dcterms:modified xsi:type="dcterms:W3CDTF">2019-11-04T21:13:00Z</dcterms:modified>
</cp:coreProperties>
</file>