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CA93D" w14:textId="50BA9816" w:rsidR="00F47B33" w:rsidRPr="00080DB4" w:rsidRDefault="00F47B33" w:rsidP="00F47B33">
      <w:pPr>
        <w:jc w:val="center"/>
        <w:rPr>
          <w:sz w:val="24"/>
          <w:szCs w:val="24"/>
        </w:rPr>
      </w:pPr>
      <w:r w:rsidRPr="00080DB4">
        <w:rPr>
          <w:sz w:val="24"/>
          <w:szCs w:val="24"/>
        </w:rPr>
        <w:t>Stoneham Zoning Bylaw Review Committee Minutes</w:t>
      </w:r>
    </w:p>
    <w:p w14:paraId="3091131E" w14:textId="2767487D" w:rsidR="00903D30" w:rsidRPr="00080DB4" w:rsidRDefault="00D8569E" w:rsidP="00F47B33">
      <w:pPr>
        <w:jc w:val="center"/>
        <w:rPr>
          <w:sz w:val="24"/>
          <w:szCs w:val="24"/>
        </w:rPr>
      </w:pPr>
      <w:r>
        <w:rPr>
          <w:sz w:val="24"/>
          <w:szCs w:val="24"/>
        </w:rPr>
        <w:t>Tuesday,</w:t>
      </w:r>
      <w:r w:rsidR="00E879D2">
        <w:rPr>
          <w:sz w:val="24"/>
          <w:szCs w:val="24"/>
        </w:rPr>
        <w:t xml:space="preserve"> </w:t>
      </w:r>
      <w:r w:rsidR="002D04FA">
        <w:rPr>
          <w:sz w:val="24"/>
          <w:szCs w:val="24"/>
        </w:rPr>
        <w:t>J</w:t>
      </w:r>
      <w:r w:rsidR="00D17D8D">
        <w:rPr>
          <w:sz w:val="24"/>
          <w:szCs w:val="24"/>
        </w:rPr>
        <w:t>uly 15</w:t>
      </w:r>
      <w:r w:rsidR="00F47B33" w:rsidRPr="00080DB4">
        <w:rPr>
          <w:sz w:val="24"/>
          <w:szCs w:val="24"/>
        </w:rPr>
        <w:t>, 202</w:t>
      </w:r>
      <w:r w:rsidR="00F55187">
        <w:rPr>
          <w:sz w:val="24"/>
          <w:szCs w:val="24"/>
        </w:rPr>
        <w:t>5</w:t>
      </w:r>
    </w:p>
    <w:p w14:paraId="08DA0D2E" w14:textId="687E74CA" w:rsidR="00F47B33" w:rsidRPr="00080DB4" w:rsidRDefault="00F47B33" w:rsidP="00F47B33">
      <w:pPr>
        <w:jc w:val="center"/>
        <w:rPr>
          <w:sz w:val="24"/>
          <w:szCs w:val="24"/>
        </w:rPr>
      </w:pPr>
      <w:r w:rsidRPr="00080DB4">
        <w:rPr>
          <w:sz w:val="24"/>
          <w:szCs w:val="24"/>
        </w:rPr>
        <w:t>Town Hall Second</w:t>
      </w:r>
      <w:r w:rsidR="00B4235C">
        <w:rPr>
          <w:sz w:val="24"/>
          <w:szCs w:val="24"/>
        </w:rPr>
        <w:t>-</w:t>
      </w:r>
      <w:r w:rsidRPr="00080DB4">
        <w:rPr>
          <w:sz w:val="24"/>
          <w:szCs w:val="24"/>
        </w:rPr>
        <w:t>Floor Conference Room</w:t>
      </w:r>
    </w:p>
    <w:p w14:paraId="7CF531C7" w14:textId="3665A227" w:rsidR="00F47B33" w:rsidRPr="00080DB4" w:rsidRDefault="00F47B33" w:rsidP="00F47B33">
      <w:pPr>
        <w:jc w:val="center"/>
        <w:rPr>
          <w:sz w:val="24"/>
          <w:szCs w:val="24"/>
        </w:rPr>
      </w:pPr>
      <w:r w:rsidRPr="00080DB4">
        <w:rPr>
          <w:sz w:val="24"/>
          <w:szCs w:val="24"/>
        </w:rPr>
        <w:t>5:</w:t>
      </w:r>
      <w:r w:rsidR="006F7B5E">
        <w:rPr>
          <w:sz w:val="24"/>
          <w:szCs w:val="24"/>
        </w:rPr>
        <w:t>00</w:t>
      </w:r>
      <w:r w:rsidRPr="00080DB4">
        <w:rPr>
          <w:sz w:val="24"/>
          <w:szCs w:val="24"/>
        </w:rPr>
        <w:t>P</w:t>
      </w:r>
      <w:r w:rsidR="007F3691">
        <w:rPr>
          <w:sz w:val="24"/>
          <w:szCs w:val="24"/>
        </w:rPr>
        <w:t>M</w:t>
      </w:r>
    </w:p>
    <w:p w14:paraId="617A43B9" w14:textId="77777777" w:rsidR="00F47B33" w:rsidRPr="00080DB4" w:rsidRDefault="00F47B33" w:rsidP="00B4235C">
      <w:pPr>
        <w:rPr>
          <w:sz w:val="24"/>
          <w:szCs w:val="24"/>
        </w:rPr>
      </w:pPr>
    </w:p>
    <w:p w14:paraId="290F0991" w14:textId="636505D1" w:rsidR="00F55187" w:rsidRDefault="00F47B33" w:rsidP="00F47B33">
      <w:pPr>
        <w:rPr>
          <w:sz w:val="24"/>
          <w:szCs w:val="24"/>
        </w:rPr>
      </w:pPr>
      <w:r w:rsidRPr="00B36206">
        <w:rPr>
          <w:sz w:val="24"/>
          <w:szCs w:val="24"/>
          <w:u w:val="single"/>
        </w:rPr>
        <w:t>Members present</w:t>
      </w:r>
      <w:r w:rsidRPr="00080DB4">
        <w:rPr>
          <w:sz w:val="24"/>
          <w:szCs w:val="24"/>
        </w:rPr>
        <w:t>:</w:t>
      </w:r>
      <w:r w:rsidR="00AE5D32">
        <w:rPr>
          <w:sz w:val="24"/>
          <w:szCs w:val="24"/>
        </w:rPr>
        <w:t xml:space="preserve"> </w:t>
      </w:r>
      <w:r w:rsidR="00F55187" w:rsidRPr="00080DB4">
        <w:rPr>
          <w:sz w:val="24"/>
          <w:szCs w:val="24"/>
        </w:rPr>
        <w:t>Peter Bracciotti</w:t>
      </w:r>
      <w:r w:rsidR="00AE5D32">
        <w:rPr>
          <w:sz w:val="24"/>
          <w:szCs w:val="24"/>
        </w:rPr>
        <w:t xml:space="preserve">, </w:t>
      </w:r>
      <w:r w:rsidR="00F55187" w:rsidRPr="00080DB4">
        <w:rPr>
          <w:sz w:val="24"/>
          <w:szCs w:val="24"/>
        </w:rPr>
        <w:t>Jessica Gerke</w:t>
      </w:r>
      <w:r w:rsidR="00F55187">
        <w:rPr>
          <w:sz w:val="24"/>
          <w:szCs w:val="24"/>
        </w:rPr>
        <w:t xml:space="preserve">, </w:t>
      </w:r>
      <w:r w:rsidR="00A24F21">
        <w:rPr>
          <w:sz w:val="24"/>
          <w:szCs w:val="24"/>
        </w:rPr>
        <w:t xml:space="preserve">Ellen McBride, </w:t>
      </w:r>
      <w:r w:rsidR="00EA7A18" w:rsidRPr="009D7E58">
        <w:rPr>
          <w:sz w:val="24"/>
          <w:szCs w:val="24"/>
        </w:rPr>
        <w:t>Cheryl Noble</w:t>
      </w:r>
      <w:r w:rsidR="00EA7A18">
        <w:rPr>
          <w:sz w:val="24"/>
          <w:szCs w:val="24"/>
        </w:rPr>
        <w:t xml:space="preserve">, </w:t>
      </w:r>
      <w:r w:rsidR="00A24F21">
        <w:rPr>
          <w:sz w:val="24"/>
          <w:szCs w:val="24"/>
        </w:rPr>
        <w:t>Maria Sagarino</w:t>
      </w:r>
      <w:r w:rsidR="00EA7A18">
        <w:rPr>
          <w:sz w:val="24"/>
          <w:szCs w:val="24"/>
          <w:u w:val="single"/>
        </w:rPr>
        <w:t xml:space="preserve">, </w:t>
      </w:r>
      <w:r w:rsidR="00D17D8D">
        <w:rPr>
          <w:sz w:val="24"/>
          <w:szCs w:val="24"/>
        </w:rPr>
        <w:t xml:space="preserve">Tobin Shulman, </w:t>
      </w:r>
      <w:r w:rsidR="00A24F21" w:rsidRPr="00080DB4">
        <w:rPr>
          <w:sz w:val="24"/>
          <w:szCs w:val="24"/>
        </w:rPr>
        <w:t>Bill Sullivan,</w:t>
      </w:r>
      <w:r w:rsidR="00A24F21">
        <w:rPr>
          <w:sz w:val="24"/>
          <w:szCs w:val="24"/>
        </w:rPr>
        <w:t xml:space="preserve"> </w:t>
      </w:r>
      <w:r w:rsidRPr="00080DB4">
        <w:rPr>
          <w:sz w:val="24"/>
          <w:szCs w:val="24"/>
        </w:rPr>
        <w:t xml:space="preserve">Tim </w:t>
      </w:r>
      <w:r w:rsidRPr="00080DB4">
        <w:rPr>
          <w:bCs/>
          <w:sz w:val="24"/>
          <w:szCs w:val="24"/>
        </w:rPr>
        <w:t>Waitkevitch</w:t>
      </w:r>
      <w:r w:rsidR="00A24F21">
        <w:rPr>
          <w:sz w:val="24"/>
          <w:szCs w:val="24"/>
        </w:rPr>
        <w:t>,</w:t>
      </w:r>
      <w:r w:rsidR="00F87AD0">
        <w:rPr>
          <w:sz w:val="24"/>
          <w:szCs w:val="24"/>
        </w:rPr>
        <w:t xml:space="preserve"> </w:t>
      </w:r>
      <w:r w:rsidR="00D17D8D">
        <w:rPr>
          <w:sz w:val="24"/>
          <w:szCs w:val="24"/>
        </w:rPr>
        <w:t>Marcia Wengen,</w:t>
      </w:r>
      <w:r w:rsidR="00D17D8D" w:rsidRPr="00080DB4">
        <w:rPr>
          <w:sz w:val="24"/>
          <w:szCs w:val="24"/>
        </w:rPr>
        <w:t xml:space="preserve"> </w:t>
      </w:r>
      <w:proofErr w:type="gramStart"/>
      <w:r w:rsidR="00A3547E" w:rsidRPr="00080DB4">
        <w:rPr>
          <w:sz w:val="24"/>
          <w:szCs w:val="24"/>
        </w:rPr>
        <w:t>Eri</w:t>
      </w:r>
      <w:r w:rsidR="00A24F21">
        <w:rPr>
          <w:sz w:val="24"/>
          <w:szCs w:val="24"/>
        </w:rPr>
        <w:t>n</w:t>
      </w:r>
      <w:proofErr w:type="gramEnd"/>
      <w:r w:rsidR="00A24F21">
        <w:rPr>
          <w:sz w:val="24"/>
          <w:szCs w:val="24"/>
        </w:rPr>
        <w:t xml:space="preserve"> </w:t>
      </w:r>
      <w:r w:rsidR="00A3547E" w:rsidRPr="00080DB4">
        <w:rPr>
          <w:sz w:val="24"/>
          <w:szCs w:val="24"/>
        </w:rPr>
        <w:t>Wortman</w:t>
      </w:r>
      <w:r w:rsidR="00D8569E">
        <w:rPr>
          <w:sz w:val="24"/>
          <w:szCs w:val="24"/>
        </w:rPr>
        <w:t xml:space="preserve"> </w:t>
      </w:r>
    </w:p>
    <w:p w14:paraId="39146509" w14:textId="6729A00F" w:rsidR="002D04FA" w:rsidRDefault="002D04FA" w:rsidP="00F47B33">
      <w:pPr>
        <w:rPr>
          <w:sz w:val="24"/>
          <w:szCs w:val="24"/>
        </w:rPr>
      </w:pPr>
      <w:r w:rsidRPr="002D04FA">
        <w:rPr>
          <w:sz w:val="24"/>
          <w:szCs w:val="24"/>
          <w:u w:val="single"/>
        </w:rPr>
        <w:t>Members absent</w:t>
      </w:r>
      <w:r>
        <w:rPr>
          <w:sz w:val="24"/>
          <w:szCs w:val="24"/>
        </w:rPr>
        <w:t xml:space="preserve">: Kevin Dolan. </w:t>
      </w:r>
    </w:p>
    <w:p w14:paraId="76A2EA2E" w14:textId="53E3D358" w:rsidR="00DC7A04" w:rsidRDefault="002D04FA" w:rsidP="00F47B33">
      <w:pPr>
        <w:rPr>
          <w:sz w:val="24"/>
          <w:szCs w:val="24"/>
        </w:rPr>
      </w:pPr>
      <w:r w:rsidRPr="002D04FA">
        <w:rPr>
          <w:sz w:val="24"/>
          <w:szCs w:val="24"/>
          <w:u w:val="single"/>
        </w:rPr>
        <w:t>Guests</w:t>
      </w:r>
      <w:r>
        <w:rPr>
          <w:sz w:val="24"/>
          <w:szCs w:val="24"/>
        </w:rPr>
        <w:t>: Dennis Sheehan</w:t>
      </w:r>
    </w:p>
    <w:p w14:paraId="4EA4869D" w14:textId="77777777" w:rsidR="002D04FA" w:rsidRDefault="002D04FA" w:rsidP="00F47B33">
      <w:pPr>
        <w:rPr>
          <w:sz w:val="24"/>
          <w:szCs w:val="24"/>
        </w:rPr>
      </w:pPr>
    </w:p>
    <w:p w14:paraId="3DDCB8BD" w14:textId="6B964634" w:rsidR="00F47B33" w:rsidRPr="00F55187" w:rsidRDefault="009848FA" w:rsidP="00F47B33">
      <w:pPr>
        <w:rPr>
          <w:sz w:val="24"/>
          <w:szCs w:val="24"/>
        </w:rPr>
      </w:pPr>
      <w:r w:rsidRPr="00F55187">
        <w:rPr>
          <w:sz w:val="24"/>
          <w:szCs w:val="24"/>
        </w:rPr>
        <w:t xml:space="preserve">Fisher </w:t>
      </w:r>
      <w:r w:rsidR="001E1007" w:rsidRPr="00F55187">
        <w:rPr>
          <w:sz w:val="24"/>
          <w:szCs w:val="24"/>
        </w:rPr>
        <w:t>Associates c</w:t>
      </w:r>
      <w:r w:rsidR="00A3547E" w:rsidRPr="00F55187">
        <w:rPr>
          <w:sz w:val="24"/>
          <w:szCs w:val="24"/>
        </w:rPr>
        <w:t>onsul</w:t>
      </w:r>
      <w:r w:rsidR="00F55187" w:rsidRPr="00F55187">
        <w:rPr>
          <w:sz w:val="24"/>
          <w:szCs w:val="24"/>
        </w:rPr>
        <w:t>tants were no</w:t>
      </w:r>
      <w:r w:rsidR="00DC7A04">
        <w:rPr>
          <w:sz w:val="24"/>
          <w:szCs w:val="24"/>
        </w:rPr>
        <w:t>t</w:t>
      </w:r>
      <w:r w:rsidR="00F55187" w:rsidRPr="00F55187">
        <w:rPr>
          <w:sz w:val="24"/>
          <w:szCs w:val="24"/>
        </w:rPr>
        <w:t xml:space="preserve"> present at this meeting</w:t>
      </w:r>
      <w:r w:rsidR="00DC7A04">
        <w:rPr>
          <w:sz w:val="24"/>
          <w:szCs w:val="24"/>
        </w:rPr>
        <w:t>.</w:t>
      </w:r>
    </w:p>
    <w:p w14:paraId="4CB97B3B" w14:textId="77777777" w:rsidR="00A3547E" w:rsidRPr="00080DB4" w:rsidRDefault="00A3547E" w:rsidP="00F47B33">
      <w:pPr>
        <w:rPr>
          <w:sz w:val="24"/>
          <w:szCs w:val="24"/>
        </w:rPr>
      </w:pPr>
    </w:p>
    <w:p w14:paraId="327F690D" w14:textId="6087F2C0" w:rsidR="00F17C30" w:rsidRPr="00080DB4" w:rsidRDefault="00F17C30" w:rsidP="00F17C30">
      <w:pPr>
        <w:rPr>
          <w:sz w:val="24"/>
          <w:szCs w:val="24"/>
        </w:rPr>
      </w:pPr>
      <w:r w:rsidRPr="00080DB4">
        <w:rPr>
          <w:sz w:val="24"/>
          <w:szCs w:val="24"/>
        </w:rPr>
        <w:t xml:space="preserve">The </w:t>
      </w:r>
      <w:r w:rsidR="002D04FA">
        <w:rPr>
          <w:sz w:val="24"/>
          <w:szCs w:val="24"/>
        </w:rPr>
        <w:t xml:space="preserve">Vice </w:t>
      </w:r>
      <w:r w:rsidRPr="00080DB4">
        <w:rPr>
          <w:sz w:val="24"/>
          <w:szCs w:val="24"/>
        </w:rPr>
        <w:t xml:space="preserve">Chair </w:t>
      </w:r>
      <w:r w:rsidR="00B36206">
        <w:rPr>
          <w:sz w:val="24"/>
          <w:szCs w:val="24"/>
        </w:rPr>
        <w:t xml:space="preserve">brought </w:t>
      </w:r>
      <w:r w:rsidR="00D8569E">
        <w:rPr>
          <w:sz w:val="24"/>
          <w:szCs w:val="24"/>
        </w:rPr>
        <w:t xml:space="preserve">the meeting </w:t>
      </w:r>
      <w:r w:rsidR="00B36206">
        <w:rPr>
          <w:sz w:val="24"/>
          <w:szCs w:val="24"/>
        </w:rPr>
        <w:t xml:space="preserve">to order </w:t>
      </w:r>
      <w:r w:rsidR="00D8569E">
        <w:rPr>
          <w:sz w:val="24"/>
          <w:szCs w:val="24"/>
        </w:rPr>
        <w:t>at 5</w:t>
      </w:r>
      <w:r w:rsidR="009848FA">
        <w:rPr>
          <w:sz w:val="24"/>
          <w:szCs w:val="24"/>
        </w:rPr>
        <w:t>:</w:t>
      </w:r>
      <w:r w:rsidR="00D7083B">
        <w:rPr>
          <w:sz w:val="24"/>
          <w:szCs w:val="24"/>
        </w:rPr>
        <w:t>02</w:t>
      </w:r>
      <w:r w:rsidR="009D7E58">
        <w:rPr>
          <w:sz w:val="24"/>
          <w:szCs w:val="24"/>
        </w:rPr>
        <w:t xml:space="preserve"> </w:t>
      </w:r>
      <w:r w:rsidRPr="00080DB4">
        <w:rPr>
          <w:sz w:val="24"/>
          <w:szCs w:val="24"/>
        </w:rPr>
        <w:t xml:space="preserve">pm. </w:t>
      </w:r>
    </w:p>
    <w:p w14:paraId="789BC93C" w14:textId="77777777" w:rsidR="009903D5" w:rsidRDefault="009903D5" w:rsidP="009903D5">
      <w:pPr>
        <w:rPr>
          <w:sz w:val="24"/>
          <w:szCs w:val="24"/>
        </w:rPr>
      </w:pPr>
    </w:p>
    <w:p w14:paraId="49F33AED" w14:textId="248D74FD" w:rsidR="009B5339" w:rsidRDefault="009903D5" w:rsidP="009903D5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The minutes of the </w:t>
      </w:r>
      <w:r w:rsidR="002D04FA">
        <w:rPr>
          <w:sz w:val="24"/>
          <w:szCs w:val="24"/>
        </w:rPr>
        <w:t xml:space="preserve">June </w:t>
      </w:r>
      <w:r w:rsidR="00D53428">
        <w:rPr>
          <w:sz w:val="24"/>
          <w:szCs w:val="24"/>
        </w:rPr>
        <w:t>24</w:t>
      </w:r>
      <w:r w:rsidR="002E64B0">
        <w:rPr>
          <w:sz w:val="24"/>
          <w:szCs w:val="24"/>
        </w:rPr>
        <w:t>,</w:t>
      </w:r>
      <w:r>
        <w:rPr>
          <w:sz w:val="24"/>
          <w:szCs w:val="24"/>
        </w:rPr>
        <w:t xml:space="preserve"> 2025</w:t>
      </w:r>
      <w:r w:rsidR="009D7E58">
        <w:rPr>
          <w:sz w:val="24"/>
          <w:szCs w:val="24"/>
        </w:rPr>
        <w:t xml:space="preserve"> </w:t>
      </w:r>
      <w:r w:rsidR="009B5339">
        <w:rPr>
          <w:color w:val="000000" w:themeColor="text1"/>
          <w:sz w:val="24"/>
          <w:szCs w:val="24"/>
        </w:rPr>
        <w:t>were approved as distributed.</w:t>
      </w:r>
    </w:p>
    <w:p w14:paraId="5D512831" w14:textId="77777777" w:rsidR="00455A07" w:rsidRDefault="00455A07" w:rsidP="009903D5">
      <w:pPr>
        <w:rPr>
          <w:color w:val="000000" w:themeColor="text1"/>
          <w:sz w:val="24"/>
          <w:szCs w:val="24"/>
        </w:rPr>
      </w:pPr>
    </w:p>
    <w:p w14:paraId="3E5196C3" w14:textId="77777777" w:rsidR="00321CD5" w:rsidRDefault="000D13A5" w:rsidP="00402F6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</w:t>
      </w:r>
      <w:r w:rsidR="007029EF">
        <w:rPr>
          <w:color w:val="000000" w:themeColor="text1"/>
          <w:sz w:val="24"/>
          <w:szCs w:val="24"/>
        </w:rPr>
        <w:t>members continued the discussion o</w:t>
      </w:r>
      <w:r w:rsidR="002D04FA">
        <w:rPr>
          <w:color w:val="000000" w:themeColor="text1"/>
          <w:sz w:val="24"/>
          <w:szCs w:val="24"/>
        </w:rPr>
        <w:t>n the new zoning map for St</w:t>
      </w:r>
      <w:r w:rsidR="00D53428">
        <w:rPr>
          <w:color w:val="000000" w:themeColor="text1"/>
          <w:sz w:val="24"/>
          <w:szCs w:val="24"/>
        </w:rPr>
        <w:t>oneham</w:t>
      </w:r>
      <w:r w:rsidR="002D04FA">
        <w:rPr>
          <w:color w:val="000000" w:themeColor="text1"/>
          <w:sz w:val="24"/>
          <w:szCs w:val="24"/>
        </w:rPr>
        <w:t>.</w:t>
      </w:r>
      <w:r w:rsidR="007029EF">
        <w:rPr>
          <w:color w:val="000000" w:themeColor="text1"/>
          <w:sz w:val="24"/>
          <w:szCs w:val="24"/>
        </w:rPr>
        <w:t xml:space="preserve"> </w:t>
      </w:r>
      <w:r w:rsidR="002D04FA">
        <w:rPr>
          <w:color w:val="000000" w:themeColor="text1"/>
          <w:sz w:val="24"/>
          <w:szCs w:val="24"/>
        </w:rPr>
        <w:t xml:space="preserve">The </w:t>
      </w:r>
      <w:r w:rsidR="00B124D9">
        <w:rPr>
          <w:color w:val="000000" w:themeColor="text1"/>
          <w:sz w:val="24"/>
          <w:szCs w:val="24"/>
        </w:rPr>
        <w:t>members</w:t>
      </w:r>
      <w:r w:rsidR="002D04FA">
        <w:rPr>
          <w:color w:val="000000" w:themeColor="text1"/>
          <w:sz w:val="24"/>
          <w:szCs w:val="24"/>
        </w:rPr>
        <w:t xml:space="preserve"> focused on the NE </w:t>
      </w:r>
      <w:r w:rsidR="00321CD5">
        <w:rPr>
          <w:color w:val="000000" w:themeColor="text1"/>
          <w:sz w:val="24"/>
          <w:szCs w:val="24"/>
        </w:rPr>
        <w:t xml:space="preserve">and E </w:t>
      </w:r>
      <w:r w:rsidR="002D04FA">
        <w:rPr>
          <w:color w:val="000000" w:themeColor="text1"/>
          <w:sz w:val="24"/>
          <w:szCs w:val="24"/>
        </w:rPr>
        <w:t>section</w:t>
      </w:r>
      <w:r w:rsidR="00321CD5">
        <w:rPr>
          <w:color w:val="000000" w:themeColor="text1"/>
          <w:sz w:val="24"/>
          <w:szCs w:val="24"/>
        </w:rPr>
        <w:t>s</w:t>
      </w:r>
      <w:r w:rsidR="002D04FA">
        <w:rPr>
          <w:color w:val="000000" w:themeColor="text1"/>
          <w:sz w:val="24"/>
          <w:szCs w:val="24"/>
        </w:rPr>
        <w:t xml:space="preserve"> of Stoneham. </w:t>
      </w:r>
    </w:p>
    <w:p w14:paraId="70C8862C" w14:textId="77777777" w:rsidR="00F83369" w:rsidRDefault="00F83369" w:rsidP="00402F69">
      <w:pPr>
        <w:rPr>
          <w:color w:val="000000" w:themeColor="text1"/>
          <w:sz w:val="24"/>
          <w:szCs w:val="24"/>
        </w:rPr>
      </w:pPr>
    </w:p>
    <w:p w14:paraId="19310930" w14:textId="1E4CC8EF" w:rsidR="00B124D9" w:rsidRDefault="002D6780" w:rsidP="00834A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There was a </w:t>
      </w:r>
      <w:r w:rsidR="002E5C6B">
        <w:rPr>
          <w:color w:val="000000" w:themeColor="text1"/>
          <w:sz w:val="24"/>
          <w:szCs w:val="24"/>
        </w:rPr>
        <w:t>discussion</w:t>
      </w:r>
      <w:r>
        <w:rPr>
          <w:color w:val="000000" w:themeColor="text1"/>
          <w:sz w:val="24"/>
          <w:szCs w:val="24"/>
        </w:rPr>
        <w:t xml:space="preserve"> about redefining usages within the Medical/Office/ Residential </w:t>
      </w:r>
      <w:r w:rsidR="00512580">
        <w:rPr>
          <w:color w:val="000000" w:themeColor="text1"/>
          <w:sz w:val="24"/>
          <w:szCs w:val="24"/>
        </w:rPr>
        <w:t>(MOR) zone to include small</w:t>
      </w:r>
      <w:r w:rsidR="00780FF7">
        <w:rPr>
          <w:color w:val="000000" w:themeColor="text1"/>
          <w:sz w:val="24"/>
          <w:szCs w:val="24"/>
        </w:rPr>
        <w:t>-</w:t>
      </w:r>
      <w:r w:rsidR="00F45367">
        <w:rPr>
          <w:color w:val="000000" w:themeColor="text1"/>
          <w:sz w:val="24"/>
          <w:szCs w:val="24"/>
        </w:rPr>
        <w:t xml:space="preserve">scale </w:t>
      </w:r>
      <w:r w:rsidR="00512580">
        <w:rPr>
          <w:color w:val="000000" w:themeColor="text1"/>
          <w:sz w:val="24"/>
          <w:szCs w:val="24"/>
        </w:rPr>
        <w:t xml:space="preserve">commercial </w:t>
      </w:r>
      <w:r w:rsidR="00A36A1D">
        <w:rPr>
          <w:color w:val="000000" w:themeColor="text1"/>
          <w:sz w:val="24"/>
          <w:szCs w:val="24"/>
        </w:rPr>
        <w:t>businesses</w:t>
      </w:r>
      <w:r w:rsidR="00834A38">
        <w:rPr>
          <w:color w:val="000000" w:themeColor="text1"/>
          <w:sz w:val="24"/>
          <w:szCs w:val="24"/>
        </w:rPr>
        <w:t>.</w:t>
      </w:r>
      <w:r w:rsidR="00513D2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</w:p>
    <w:p w14:paraId="2EEF0925" w14:textId="77777777" w:rsidR="00780FF7" w:rsidRDefault="00780FF7" w:rsidP="00834A38">
      <w:pPr>
        <w:rPr>
          <w:color w:val="000000" w:themeColor="text1"/>
          <w:sz w:val="24"/>
          <w:szCs w:val="24"/>
        </w:rPr>
      </w:pPr>
    </w:p>
    <w:p w14:paraId="3179F2FB" w14:textId="58B785C6" w:rsidR="00780FF7" w:rsidRDefault="00780FF7" w:rsidP="00834A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area along Franklin Street was discussed and reviewed. Ultimately</w:t>
      </w:r>
      <w:r w:rsidR="00F83369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="00F83369">
        <w:rPr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 xml:space="preserve">he members recommend the following </w:t>
      </w:r>
      <w:r w:rsidR="00B470AD">
        <w:rPr>
          <w:color w:val="000000" w:themeColor="text1"/>
          <w:sz w:val="24"/>
          <w:szCs w:val="24"/>
        </w:rPr>
        <w:t>zoning changes:</w:t>
      </w:r>
    </w:p>
    <w:p w14:paraId="5EE897D8" w14:textId="77777777" w:rsidR="000B7E33" w:rsidRPr="00A21CF9" w:rsidRDefault="00B470AD" w:rsidP="00A21CF9">
      <w:pPr>
        <w:pStyle w:val="ListParagraph"/>
        <w:numPr>
          <w:ilvl w:val="0"/>
          <w:numId w:val="27"/>
        </w:numPr>
        <w:rPr>
          <w:color w:val="000000" w:themeColor="text1"/>
          <w:sz w:val="24"/>
          <w:szCs w:val="24"/>
        </w:rPr>
      </w:pPr>
      <w:r w:rsidRPr="00A21CF9">
        <w:rPr>
          <w:color w:val="000000" w:themeColor="text1"/>
          <w:sz w:val="24"/>
          <w:szCs w:val="24"/>
        </w:rPr>
        <w:t>The North side of Fr</w:t>
      </w:r>
      <w:r w:rsidR="00B46E66" w:rsidRPr="00A21CF9">
        <w:rPr>
          <w:color w:val="000000" w:themeColor="text1"/>
          <w:sz w:val="24"/>
          <w:szCs w:val="24"/>
        </w:rPr>
        <w:t>an</w:t>
      </w:r>
      <w:r w:rsidRPr="00A21CF9">
        <w:rPr>
          <w:color w:val="000000" w:themeColor="text1"/>
          <w:sz w:val="24"/>
          <w:szCs w:val="24"/>
        </w:rPr>
        <w:t>klin S</w:t>
      </w:r>
      <w:r w:rsidR="00B46E66" w:rsidRPr="00A21CF9">
        <w:rPr>
          <w:color w:val="000000" w:themeColor="text1"/>
          <w:sz w:val="24"/>
          <w:szCs w:val="24"/>
        </w:rPr>
        <w:t>treet</w:t>
      </w:r>
      <w:r w:rsidRPr="00A21CF9">
        <w:rPr>
          <w:color w:val="000000" w:themeColor="text1"/>
          <w:sz w:val="24"/>
          <w:szCs w:val="24"/>
        </w:rPr>
        <w:t xml:space="preserve"> from Stevens Street heading East until </w:t>
      </w:r>
      <w:r w:rsidR="00B46E66" w:rsidRPr="00A21CF9">
        <w:rPr>
          <w:color w:val="000000" w:themeColor="text1"/>
          <w:sz w:val="24"/>
          <w:szCs w:val="24"/>
        </w:rPr>
        <w:t>188 Franklin Street (current</w:t>
      </w:r>
      <w:r w:rsidR="000B7E33" w:rsidRPr="00A21CF9">
        <w:rPr>
          <w:color w:val="000000" w:themeColor="text1"/>
          <w:sz w:val="24"/>
          <w:szCs w:val="24"/>
        </w:rPr>
        <w:t>l</w:t>
      </w:r>
      <w:r w:rsidR="00B46E66" w:rsidRPr="00A21CF9">
        <w:rPr>
          <w:color w:val="000000" w:themeColor="text1"/>
          <w:sz w:val="24"/>
          <w:szCs w:val="24"/>
        </w:rPr>
        <w:t>y Teachable Moments</w:t>
      </w:r>
      <w:r w:rsidR="006A383C" w:rsidRPr="00A21CF9">
        <w:rPr>
          <w:color w:val="000000" w:themeColor="text1"/>
          <w:sz w:val="24"/>
          <w:szCs w:val="24"/>
        </w:rPr>
        <w:t xml:space="preserve"> Childhood Program</w:t>
      </w:r>
      <w:r w:rsidR="00B46E66" w:rsidRPr="00A21CF9">
        <w:rPr>
          <w:color w:val="000000" w:themeColor="text1"/>
          <w:sz w:val="24"/>
          <w:szCs w:val="24"/>
        </w:rPr>
        <w:t>)</w:t>
      </w:r>
      <w:r w:rsidR="000B7E33" w:rsidRPr="00A21CF9">
        <w:rPr>
          <w:color w:val="000000" w:themeColor="text1"/>
          <w:sz w:val="24"/>
          <w:szCs w:val="24"/>
        </w:rPr>
        <w:t xml:space="preserve"> will become MOR zone.</w:t>
      </w:r>
    </w:p>
    <w:p w14:paraId="177F7F42" w14:textId="2DE718D9" w:rsidR="00516A50" w:rsidRPr="00C6269B" w:rsidRDefault="00D67293" w:rsidP="00C6269B">
      <w:pPr>
        <w:pStyle w:val="ListParagraph"/>
        <w:numPr>
          <w:ilvl w:val="0"/>
          <w:numId w:val="2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</w:t>
      </w:r>
      <w:r w:rsidR="00091EDB">
        <w:rPr>
          <w:color w:val="000000" w:themeColor="text1"/>
          <w:sz w:val="24"/>
          <w:szCs w:val="24"/>
        </w:rPr>
        <w:t xml:space="preserve">e </w:t>
      </w:r>
      <w:r w:rsidR="00132CB9">
        <w:rPr>
          <w:color w:val="000000" w:themeColor="text1"/>
          <w:sz w:val="24"/>
          <w:szCs w:val="24"/>
        </w:rPr>
        <w:t xml:space="preserve">South side of Franklin Street at </w:t>
      </w:r>
      <w:r w:rsidR="005E2F74">
        <w:rPr>
          <w:color w:val="000000" w:themeColor="text1"/>
          <w:sz w:val="24"/>
          <w:szCs w:val="24"/>
        </w:rPr>
        <w:t xml:space="preserve">the intersection of Franklin Street and Pine Street, </w:t>
      </w:r>
      <w:r w:rsidR="00132CB9">
        <w:rPr>
          <w:color w:val="000000" w:themeColor="text1"/>
          <w:sz w:val="24"/>
          <w:szCs w:val="24"/>
        </w:rPr>
        <w:t xml:space="preserve">in </w:t>
      </w:r>
      <w:r w:rsidR="005E2F74">
        <w:rPr>
          <w:color w:val="000000" w:themeColor="text1"/>
          <w:sz w:val="24"/>
          <w:szCs w:val="24"/>
        </w:rPr>
        <w:t xml:space="preserve">the SE corner including 67 (currently Pizza Mia) and 71 Franklin Street (the “house on the rock”) will become Business zone. </w:t>
      </w:r>
    </w:p>
    <w:p w14:paraId="58DE4390" w14:textId="48A5B0E1" w:rsidR="00B470AD" w:rsidRDefault="00FB2BA4" w:rsidP="00A21CF9">
      <w:pPr>
        <w:pStyle w:val="ListParagraph"/>
        <w:numPr>
          <w:ilvl w:val="0"/>
          <w:numId w:val="27"/>
        </w:numPr>
        <w:rPr>
          <w:color w:val="000000" w:themeColor="text1"/>
          <w:sz w:val="24"/>
          <w:szCs w:val="24"/>
        </w:rPr>
      </w:pPr>
      <w:r w:rsidRPr="00A21CF9">
        <w:rPr>
          <w:color w:val="000000" w:themeColor="text1"/>
          <w:sz w:val="24"/>
          <w:szCs w:val="24"/>
        </w:rPr>
        <w:t xml:space="preserve">The South side of Franklin Street </w:t>
      </w:r>
      <w:r w:rsidR="00734D81" w:rsidRPr="00A21CF9">
        <w:rPr>
          <w:color w:val="000000" w:themeColor="text1"/>
          <w:sz w:val="24"/>
          <w:szCs w:val="24"/>
        </w:rPr>
        <w:t xml:space="preserve">heading </w:t>
      </w:r>
      <w:proofErr w:type="gramStart"/>
      <w:r w:rsidR="00734D81" w:rsidRPr="00A21CF9">
        <w:rPr>
          <w:color w:val="000000" w:themeColor="text1"/>
          <w:sz w:val="24"/>
          <w:szCs w:val="24"/>
        </w:rPr>
        <w:t>East</w:t>
      </w:r>
      <w:proofErr w:type="gramEnd"/>
      <w:r w:rsidR="00734D81" w:rsidRPr="00A21CF9">
        <w:rPr>
          <w:color w:val="000000" w:themeColor="text1"/>
          <w:sz w:val="24"/>
          <w:szCs w:val="24"/>
        </w:rPr>
        <w:t xml:space="preserve"> from </w:t>
      </w:r>
      <w:r w:rsidR="008F68FF">
        <w:rPr>
          <w:color w:val="000000" w:themeColor="text1"/>
          <w:sz w:val="24"/>
          <w:szCs w:val="24"/>
        </w:rPr>
        <w:t>73/75 Franklin Street</w:t>
      </w:r>
      <w:r w:rsidR="00FB445B">
        <w:rPr>
          <w:color w:val="000000" w:themeColor="text1"/>
          <w:sz w:val="24"/>
          <w:szCs w:val="24"/>
        </w:rPr>
        <w:t xml:space="preserve"> </w:t>
      </w:r>
      <w:r w:rsidR="00734D81" w:rsidRPr="00A21CF9">
        <w:rPr>
          <w:color w:val="000000" w:themeColor="text1"/>
          <w:sz w:val="24"/>
          <w:szCs w:val="24"/>
        </w:rPr>
        <w:t xml:space="preserve">to Benjamin Terrace will become </w:t>
      </w:r>
      <w:r w:rsidR="00A21CF9" w:rsidRPr="00A21CF9">
        <w:rPr>
          <w:color w:val="000000" w:themeColor="text1"/>
          <w:sz w:val="24"/>
          <w:szCs w:val="24"/>
        </w:rPr>
        <w:t>Residence B zone.</w:t>
      </w:r>
      <w:r w:rsidR="00B46E66" w:rsidRPr="00A21CF9">
        <w:rPr>
          <w:color w:val="000000" w:themeColor="text1"/>
          <w:sz w:val="24"/>
          <w:szCs w:val="24"/>
        </w:rPr>
        <w:t xml:space="preserve"> </w:t>
      </w:r>
      <w:r w:rsidR="00B470AD" w:rsidRPr="00A21CF9">
        <w:rPr>
          <w:color w:val="000000" w:themeColor="text1"/>
          <w:sz w:val="24"/>
          <w:szCs w:val="24"/>
        </w:rPr>
        <w:t xml:space="preserve"> </w:t>
      </w:r>
    </w:p>
    <w:p w14:paraId="377CFB6A" w14:textId="3F45EBC6" w:rsidR="00DC5310" w:rsidRPr="00DC5310" w:rsidRDefault="00A1383A" w:rsidP="00DC5310">
      <w:pPr>
        <w:pStyle w:val="ListParagraph"/>
        <w:numPr>
          <w:ilvl w:val="0"/>
          <w:numId w:val="2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South side of Franklin Street from Benjamin Terrace to </w:t>
      </w:r>
      <w:r w:rsidR="002C3EA7">
        <w:rPr>
          <w:color w:val="000000" w:themeColor="text1"/>
          <w:sz w:val="24"/>
          <w:szCs w:val="24"/>
        </w:rPr>
        <w:t>169 Franklin Street (referred to as “the Point” in the meeting)</w:t>
      </w:r>
      <w:r>
        <w:rPr>
          <w:color w:val="000000" w:themeColor="text1"/>
          <w:sz w:val="24"/>
          <w:szCs w:val="24"/>
        </w:rPr>
        <w:t xml:space="preserve"> will become MOR zone.</w:t>
      </w:r>
    </w:p>
    <w:p w14:paraId="50C5E2A8" w14:textId="4E692D76" w:rsidR="00DC5310" w:rsidRDefault="00DC5310" w:rsidP="00DC5310">
      <w:pPr>
        <w:pStyle w:val="ListParagraph"/>
        <w:numPr>
          <w:ilvl w:val="0"/>
          <w:numId w:val="2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South side of Franklin Street from 169 Franklin Street (referred to as “the point: in the meeting) to Rustic Road will become Residence B.</w:t>
      </w:r>
    </w:p>
    <w:p w14:paraId="4DDA8D95" w14:textId="39597226" w:rsidR="00A21CF9" w:rsidRDefault="00A21CF9" w:rsidP="00A21CF9">
      <w:pPr>
        <w:pStyle w:val="ListParagraph"/>
        <w:numPr>
          <w:ilvl w:val="0"/>
          <w:numId w:val="2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S</w:t>
      </w:r>
      <w:r w:rsidR="003C0873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 xml:space="preserve">uth side of Franklin Street from </w:t>
      </w:r>
      <w:r w:rsidR="00F030BE">
        <w:rPr>
          <w:color w:val="000000" w:themeColor="text1"/>
          <w:sz w:val="24"/>
          <w:szCs w:val="24"/>
        </w:rPr>
        <w:t>Rustic Road to the border of Melrose will be Residence A.</w:t>
      </w:r>
    </w:p>
    <w:p w14:paraId="13813BF1" w14:textId="77777777" w:rsidR="00826062" w:rsidRDefault="00826062" w:rsidP="00CE343D">
      <w:pPr>
        <w:rPr>
          <w:color w:val="EE0000"/>
          <w:sz w:val="24"/>
          <w:szCs w:val="24"/>
        </w:rPr>
      </w:pPr>
    </w:p>
    <w:p w14:paraId="41B1C17A" w14:textId="77777777" w:rsidR="0077641A" w:rsidRDefault="0077641A" w:rsidP="00EB36C8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354B28C9" w14:textId="11831A3A" w:rsidR="00EB36C8" w:rsidRDefault="00EB36C8" w:rsidP="00EB36C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Meeting adjourned at 6:49pm.</w:t>
      </w:r>
    </w:p>
    <w:p w14:paraId="32A28B66" w14:textId="525CAE74" w:rsidR="00EB36C8" w:rsidRDefault="00EB36C8" w:rsidP="00EB36C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next meeting is scheduled for August 5, 2025.</w:t>
      </w:r>
    </w:p>
    <w:p w14:paraId="5E40F84A" w14:textId="77777777" w:rsidR="00EB36C8" w:rsidRDefault="00EB36C8" w:rsidP="00EB36C8">
      <w:pPr>
        <w:rPr>
          <w:color w:val="000000" w:themeColor="text1"/>
          <w:sz w:val="24"/>
          <w:szCs w:val="24"/>
        </w:rPr>
      </w:pPr>
    </w:p>
    <w:p w14:paraId="0327B544" w14:textId="77777777" w:rsidR="00EB36C8" w:rsidRPr="00EB36C8" w:rsidRDefault="00EB36C8" w:rsidP="00EB36C8">
      <w:pPr>
        <w:rPr>
          <w:color w:val="000000" w:themeColor="text1"/>
          <w:sz w:val="24"/>
          <w:szCs w:val="24"/>
        </w:rPr>
      </w:pPr>
    </w:p>
    <w:sectPr w:rsidR="00EB36C8" w:rsidRPr="00EB36C8" w:rsidSect="007F3691">
      <w:footerReference w:type="default" r:id="rId8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C7DF6" w14:textId="77777777" w:rsidR="00D5252A" w:rsidRDefault="00D5252A" w:rsidP="00B34924">
      <w:r>
        <w:separator/>
      </w:r>
    </w:p>
  </w:endnote>
  <w:endnote w:type="continuationSeparator" w:id="0">
    <w:p w14:paraId="67B1F61F" w14:textId="77777777" w:rsidR="00D5252A" w:rsidRDefault="00D5252A" w:rsidP="00B3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20317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6C5F46" w14:textId="7C45FA66" w:rsidR="00B34924" w:rsidRPr="00B34924" w:rsidRDefault="00B34924" w:rsidP="00B34924">
            <w:pPr>
              <w:pStyle w:val="Footer"/>
              <w:ind w:left="5760" w:firstLine="144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3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3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9606097" w14:textId="388ED134" w:rsidR="00B34924" w:rsidRDefault="008373A2" w:rsidP="00B34924">
            <w:pPr>
              <w:pStyle w:val="Footer"/>
              <w:ind w:left="3960" w:firstLine="3960"/>
            </w:pPr>
          </w:p>
        </w:sdtContent>
      </w:sdt>
    </w:sdtContent>
  </w:sdt>
  <w:p w14:paraId="7C4D7527" w14:textId="26CB1E91" w:rsidR="00B34924" w:rsidRDefault="00B349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F2C75" w14:textId="77777777" w:rsidR="00D5252A" w:rsidRDefault="00D5252A" w:rsidP="00B34924">
      <w:r>
        <w:separator/>
      </w:r>
    </w:p>
  </w:footnote>
  <w:footnote w:type="continuationSeparator" w:id="0">
    <w:p w14:paraId="4CE396B6" w14:textId="77777777" w:rsidR="00D5252A" w:rsidRDefault="00D5252A" w:rsidP="00B34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149"/>
    <w:multiLevelType w:val="hybridMultilevel"/>
    <w:tmpl w:val="04B269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AB3DC3"/>
    <w:multiLevelType w:val="hybridMultilevel"/>
    <w:tmpl w:val="54A6E5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EA7"/>
    <w:multiLevelType w:val="hybridMultilevel"/>
    <w:tmpl w:val="937E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6CF0"/>
    <w:multiLevelType w:val="hybridMultilevel"/>
    <w:tmpl w:val="FAF0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223D1"/>
    <w:multiLevelType w:val="hybridMultilevel"/>
    <w:tmpl w:val="88DE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65196"/>
    <w:multiLevelType w:val="hybridMultilevel"/>
    <w:tmpl w:val="3C7C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7175"/>
    <w:multiLevelType w:val="hybridMultilevel"/>
    <w:tmpl w:val="C004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D718D"/>
    <w:multiLevelType w:val="hybridMultilevel"/>
    <w:tmpl w:val="49AA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53CE9"/>
    <w:multiLevelType w:val="hybridMultilevel"/>
    <w:tmpl w:val="F6AE25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D38EF"/>
    <w:multiLevelType w:val="hybridMultilevel"/>
    <w:tmpl w:val="9D0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660C3"/>
    <w:multiLevelType w:val="hybridMultilevel"/>
    <w:tmpl w:val="A2E4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0250"/>
    <w:multiLevelType w:val="hybridMultilevel"/>
    <w:tmpl w:val="C2AA99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C39FD"/>
    <w:multiLevelType w:val="hybridMultilevel"/>
    <w:tmpl w:val="AA3A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04247"/>
    <w:multiLevelType w:val="hybridMultilevel"/>
    <w:tmpl w:val="9E8A9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F3882"/>
    <w:multiLevelType w:val="hybridMultilevel"/>
    <w:tmpl w:val="08ACF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A07CA"/>
    <w:multiLevelType w:val="hybridMultilevel"/>
    <w:tmpl w:val="049047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0E6949"/>
    <w:multiLevelType w:val="hybridMultilevel"/>
    <w:tmpl w:val="CCB6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05B0C"/>
    <w:multiLevelType w:val="hybridMultilevel"/>
    <w:tmpl w:val="5450F8E2"/>
    <w:lvl w:ilvl="0" w:tplc="29B2DF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B9265F"/>
    <w:multiLevelType w:val="hybridMultilevel"/>
    <w:tmpl w:val="97AE8A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1E414A"/>
    <w:multiLevelType w:val="hybridMultilevel"/>
    <w:tmpl w:val="D39A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4543"/>
    <w:multiLevelType w:val="hybridMultilevel"/>
    <w:tmpl w:val="BE18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2642A"/>
    <w:multiLevelType w:val="hybridMultilevel"/>
    <w:tmpl w:val="B43C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B4412"/>
    <w:multiLevelType w:val="hybridMultilevel"/>
    <w:tmpl w:val="4BD836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8F0439"/>
    <w:multiLevelType w:val="hybridMultilevel"/>
    <w:tmpl w:val="A1DE2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90F43"/>
    <w:multiLevelType w:val="hybridMultilevel"/>
    <w:tmpl w:val="516647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26B0"/>
    <w:multiLevelType w:val="hybridMultilevel"/>
    <w:tmpl w:val="DF94C2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046EC8"/>
    <w:multiLevelType w:val="hybridMultilevel"/>
    <w:tmpl w:val="8F88F0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11"/>
  </w:num>
  <w:num w:numId="5">
    <w:abstractNumId w:val="24"/>
  </w:num>
  <w:num w:numId="6">
    <w:abstractNumId w:val="13"/>
  </w:num>
  <w:num w:numId="7">
    <w:abstractNumId w:val="1"/>
  </w:num>
  <w:num w:numId="8">
    <w:abstractNumId w:val="26"/>
  </w:num>
  <w:num w:numId="9">
    <w:abstractNumId w:val="14"/>
  </w:num>
  <w:num w:numId="10">
    <w:abstractNumId w:val="25"/>
  </w:num>
  <w:num w:numId="11">
    <w:abstractNumId w:val="0"/>
  </w:num>
  <w:num w:numId="12">
    <w:abstractNumId w:val="18"/>
  </w:num>
  <w:num w:numId="13">
    <w:abstractNumId w:val="8"/>
  </w:num>
  <w:num w:numId="14">
    <w:abstractNumId w:val="10"/>
  </w:num>
  <w:num w:numId="15">
    <w:abstractNumId w:val="23"/>
  </w:num>
  <w:num w:numId="16">
    <w:abstractNumId w:val="22"/>
  </w:num>
  <w:num w:numId="17">
    <w:abstractNumId w:val="6"/>
  </w:num>
  <w:num w:numId="18">
    <w:abstractNumId w:val="7"/>
  </w:num>
  <w:num w:numId="19">
    <w:abstractNumId w:val="3"/>
  </w:num>
  <w:num w:numId="20">
    <w:abstractNumId w:val="21"/>
  </w:num>
  <w:num w:numId="21">
    <w:abstractNumId w:val="19"/>
  </w:num>
  <w:num w:numId="22">
    <w:abstractNumId w:val="5"/>
  </w:num>
  <w:num w:numId="23">
    <w:abstractNumId w:val="2"/>
  </w:num>
  <w:num w:numId="24">
    <w:abstractNumId w:val="4"/>
  </w:num>
  <w:num w:numId="25">
    <w:abstractNumId w:val="20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09"/>
    <w:rsid w:val="000021E2"/>
    <w:rsid w:val="00010C88"/>
    <w:rsid w:val="00024EAF"/>
    <w:rsid w:val="0003185E"/>
    <w:rsid w:val="00047FD9"/>
    <w:rsid w:val="00054845"/>
    <w:rsid w:val="00060708"/>
    <w:rsid w:val="0006082E"/>
    <w:rsid w:val="00064512"/>
    <w:rsid w:val="00070729"/>
    <w:rsid w:val="00076D84"/>
    <w:rsid w:val="00080DB4"/>
    <w:rsid w:val="00081EC4"/>
    <w:rsid w:val="000854D7"/>
    <w:rsid w:val="00091EDB"/>
    <w:rsid w:val="000A4C7B"/>
    <w:rsid w:val="000B50D0"/>
    <w:rsid w:val="000B7E33"/>
    <w:rsid w:val="000C02FC"/>
    <w:rsid w:val="000C2E42"/>
    <w:rsid w:val="000D13A5"/>
    <w:rsid w:val="000D15F3"/>
    <w:rsid w:val="000D18FA"/>
    <w:rsid w:val="000D4071"/>
    <w:rsid w:val="000D511C"/>
    <w:rsid w:val="000F178A"/>
    <w:rsid w:val="000F326C"/>
    <w:rsid w:val="000F5C84"/>
    <w:rsid w:val="00111004"/>
    <w:rsid w:val="00123A82"/>
    <w:rsid w:val="00132CB9"/>
    <w:rsid w:val="00134979"/>
    <w:rsid w:val="00137DB9"/>
    <w:rsid w:val="001451FA"/>
    <w:rsid w:val="00145D7F"/>
    <w:rsid w:val="001479CA"/>
    <w:rsid w:val="001530C1"/>
    <w:rsid w:val="00156EBB"/>
    <w:rsid w:val="00167130"/>
    <w:rsid w:val="001744FB"/>
    <w:rsid w:val="001759E2"/>
    <w:rsid w:val="00197209"/>
    <w:rsid w:val="001A0166"/>
    <w:rsid w:val="001A1B23"/>
    <w:rsid w:val="001A3CF5"/>
    <w:rsid w:val="001C0707"/>
    <w:rsid w:val="001C660A"/>
    <w:rsid w:val="001D18E0"/>
    <w:rsid w:val="001D3234"/>
    <w:rsid w:val="001D4B19"/>
    <w:rsid w:val="001D5846"/>
    <w:rsid w:val="001D6128"/>
    <w:rsid w:val="001E1007"/>
    <w:rsid w:val="001E1A12"/>
    <w:rsid w:val="001E3CC3"/>
    <w:rsid w:val="001E4FDD"/>
    <w:rsid w:val="001E5688"/>
    <w:rsid w:val="001E76C8"/>
    <w:rsid w:val="001F02D5"/>
    <w:rsid w:val="001F6078"/>
    <w:rsid w:val="0020134F"/>
    <w:rsid w:val="00214DB5"/>
    <w:rsid w:val="002373CF"/>
    <w:rsid w:val="00243637"/>
    <w:rsid w:val="00246F94"/>
    <w:rsid w:val="00250561"/>
    <w:rsid w:val="00270EC6"/>
    <w:rsid w:val="0028165E"/>
    <w:rsid w:val="00283675"/>
    <w:rsid w:val="00290508"/>
    <w:rsid w:val="002924DC"/>
    <w:rsid w:val="00292651"/>
    <w:rsid w:val="002A03B4"/>
    <w:rsid w:val="002A7524"/>
    <w:rsid w:val="002B26B7"/>
    <w:rsid w:val="002C31A3"/>
    <w:rsid w:val="002C3EA7"/>
    <w:rsid w:val="002C472E"/>
    <w:rsid w:val="002D04FA"/>
    <w:rsid w:val="002D6780"/>
    <w:rsid w:val="002E5C6B"/>
    <w:rsid w:val="002E64B0"/>
    <w:rsid w:val="002F3384"/>
    <w:rsid w:val="002F7CC9"/>
    <w:rsid w:val="00321897"/>
    <w:rsid w:val="00321CD5"/>
    <w:rsid w:val="00336D98"/>
    <w:rsid w:val="00352558"/>
    <w:rsid w:val="0036625D"/>
    <w:rsid w:val="003706CA"/>
    <w:rsid w:val="00383485"/>
    <w:rsid w:val="0038606C"/>
    <w:rsid w:val="0039029E"/>
    <w:rsid w:val="00393B30"/>
    <w:rsid w:val="003B77FA"/>
    <w:rsid w:val="003C04DA"/>
    <w:rsid w:val="003C0873"/>
    <w:rsid w:val="003C11D9"/>
    <w:rsid w:val="003D3CB7"/>
    <w:rsid w:val="003D6AA9"/>
    <w:rsid w:val="003F1037"/>
    <w:rsid w:val="00402EB4"/>
    <w:rsid w:val="00402F69"/>
    <w:rsid w:val="004136CE"/>
    <w:rsid w:val="00414E57"/>
    <w:rsid w:val="0041668E"/>
    <w:rsid w:val="004326DE"/>
    <w:rsid w:val="004421A1"/>
    <w:rsid w:val="004444EC"/>
    <w:rsid w:val="0045431F"/>
    <w:rsid w:val="00454C75"/>
    <w:rsid w:val="00455A07"/>
    <w:rsid w:val="004736B7"/>
    <w:rsid w:val="00475751"/>
    <w:rsid w:val="0048292C"/>
    <w:rsid w:val="00491747"/>
    <w:rsid w:val="004917E5"/>
    <w:rsid w:val="004918A7"/>
    <w:rsid w:val="004A5C9B"/>
    <w:rsid w:val="004B541C"/>
    <w:rsid w:val="004D48FB"/>
    <w:rsid w:val="004D7502"/>
    <w:rsid w:val="004E04EB"/>
    <w:rsid w:val="004F2CE2"/>
    <w:rsid w:val="00502D00"/>
    <w:rsid w:val="00504A05"/>
    <w:rsid w:val="00506833"/>
    <w:rsid w:val="00512580"/>
    <w:rsid w:val="00513D2E"/>
    <w:rsid w:val="00516A50"/>
    <w:rsid w:val="00526809"/>
    <w:rsid w:val="00530031"/>
    <w:rsid w:val="005421CE"/>
    <w:rsid w:val="00543658"/>
    <w:rsid w:val="00580944"/>
    <w:rsid w:val="00582C83"/>
    <w:rsid w:val="00591685"/>
    <w:rsid w:val="00597ACF"/>
    <w:rsid w:val="005B3F27"/>
    <w:rsid w:val="005B6936"/>
    <w:rsid w:val="005C2970"/>
    <w:rsid w:val="005C5396"/>
    <w:rsid w:val="005D2A6E"/>
    <w:rsid w:val="005E2F74"/>
    <w:rsid w:val="005E5FE6"/>
    <w:rsid w:val="005F4682"/>
    <w:rsid w:val="00602CF3"/>
    <w:rsid w:val="006039E0"/>
    <w:rsid w:val="00610C94"/>
    <w:rsid w:val="006120AF"/>
    <w:rsid w:val="0061298E"/>
    <w:rsid w:val="00612CDC"/>
    <w:rsid w:val="00614001"/>
    <w:rsid w:val="00627502"/>
    <w:rsid w:val="00637613"/>
    <w:rsid w:val="0064420E"/>
    <w:rsid w:val="006547E4"/>
    <w:rsid w:val="00657D2C"/>
    <w:rsid w:val="00663562"/>
    <w:rsid w:val="006706F5"/>
    <w:rsid w:val="0069651B"/>
    <w:rsid w:val="006A11DB"/>
    <w:rsid w:val="006A383C"/>
    <w:rsid w:val="006A4F71"/>
    <w:rsid w:val="006C28D6"/>
    <w:rsid w:val="006C29B5"/>
    <w:rsid w:val="006C656B"/>
    <w:rsid w:val="006E5938"/>
    <w:rsid w:val="006F1A79"/>
    <w:rsid w:val="006F7B5E"/>
    <w:rsid w:val="007029EF"/>
    <w:rsid w:val="00703ACD"/>
    <w:rsid w:val="00722AC4"/>
    <w:rsid w:val="00734B20"/>
    <w:rsid w:val="00734D81"/>
    <w:rsid w:val="007372CF"/>
    <w:rsid w:val="007438FD"/>
    <w:rsid w:val="00763FED"/>
    <w:rsid w:val="0077641A"/>
    <w:rsid w:val="00777D59"/>
    <w:rsid w:val="00780FF7"/>
    <w:rsid w:val="00782DFC"/>
    <w:rsid w:val="007A1A13"/>
    <w:rsid w:val="007B36B7"/>
    <w:rsid w:val="007B5210"/>
    <w:rsid w:val="007C11AA"/>
    <w:rsid w:val="007D1DD2"/>
    <w:rsid w:val="007E4367"/>
    <w:rsid w:val="007F3691"/>
    <w:rsid w:val="00801509"/>
    <w:rsid w:val="00821A95"/>
    <w:rsid w:val="00825920"/>
    <w:rsid w:val="00826062"/>
    <w:rsid w:val="008276DC"/>
    <w:rsid w:val="008313EF"/>
    <w:rsid w:val="00834A38"/>
    <w:rsid w:val="008373A2"/>
    <w:rsid w:val="0084068D"/>
    <w:rsid w:val="0084343F"/>
    <w:rsid w:val="00844A23"/>
    <w:rsid w:val="00846448"/>
    <w:rsid w:val="00861867"/>
    <w:rsid w:val="00867A6D"/>
    <w:rsid w:val="00890AED"/>
    <w:rsid w:val="008B1B0E"/>
    <w:rsid w:val="008B234D"/>
    <w:rsid w:val="008E7F25"/>
    <w:rsid w:val="008F33C4"/>
    <w:rsid w:val="008F68FF"/>
    <w:rsid w:val="009007B5"/>
    <w:rsid w:val="00903D30"/>
    <w:rsid w:val="00921206"/>
    <w:rsid w:val="00941FA4"/>
    <w:rsid w:val="00950661"/>
    <w:rsid w:val="00950E48"/>
    <w:rsid w:val="00954D18"/>
    <w:rsid w:val="0096406C"/>
    <w:rsid w:val="00966E09"/>
    <w:rsid w:val="00976CDA"/>
    <w:rsid w:val="009801A0"/>
    <w:rsid w:val="009848FA"/>
    <w:rsid w:val="009903D5"/>
    <w:rsid w:val="009A568C"/>
    <w:rsid w:val="009A573B"/>
    <w:rsid w:val="009B049E"/>
    <w:rsid w:val="009B5339"/>
    <w:rsid w:val="009B7A09"/>
    <w:rsid w:val="009B7BCF"/>
    <w:rsid w:val="009C2B4D"/>
    <w:rsid w:val="009C567B"/>
    <w:rsid w:val="009D5A12"/>
    <w:rsid w:val="009D7E58"/>
    <w:rsid w:val="009E612C"/>
    <w:rsid w:val="009E6FA5"/>
    <w:rsid w:val="009F1AD5"/>
    <w:rsid w:val="009F3D32"/>
    <w:rsid w:val="009F5F67"/>
    <w:rsid w:val="009F6813"/>
    <w:rsid w:val="00A00342"/>
    <w:rsid w:val="00A00818"/>
    <w:rsid w:val="00A06D92"/>
    <w:rsid w:val="00A11748"/>
    <w:rsid w:val="00A11BA0"/>
    <w:rsid w:val="00A1383A"/>
    <w:rsid w:val="00A20532"/>
    <w:rsid w:val="00A21CF9"/>
    <w:rsid w:val="00A24F21"/>
    <w:rsid w:val="00A3547E"/>
    <w:rsid w:val="00A36630"/>
    <w:rsid w:val="00A36A1D"/>
    <w:rsid w:val="00A45E46"/>
    <w:rsid w:val="00A56BEF"/>
    <w:rsid w:val="00A733CD"/>
    <w:rsid w:val="00A77825"/>
    <w:rsid w:val="00A82F39"/>
    <w:rsid w:val="00A8454A"/>
    <w:rsid w:val="00A915DA"/>
    <w:rsid w:val="00A9693A"/>
    <w:rsid w:val="00AB0FC0"/>
    <w:rsid w:val="00AC2AB1"/>
    <w:rsid w:val="00AD68DA"/>
    <w:rsid w:val="00AD721E"/>
    <w:rsid w:val="00AE4493"/>
    <w:rsid w:val="00AE5D32"/>
    <w:rsid w:val="00AF1503"/>
    <w:rsid w:val="00B03BBE"/>
    <w:rsid w:val="00B124D9"/>
    <w:rsid w:val="00B238D4"/>
    <w:rsid w:val="00B26B8B"/>
    <w:rsid w:val="00B34924"/>
    <w:rsid w:val="00B36206"/>
    <w:rsid w:val="00B37F70"/>
    <w:rsid w:val="00B409F3"/>
    <w:rsid w:val="00B4235C"/>
    <w:rsid w:val="00B46E66"/>
    <w:rsid w:val="00B470AD"/>
    <w:rsid w:val="00B53675"/>
    <w:rsid w:val="00B630DB"/>
    <w:rsid w:val="00B65342"/>
    <w:rsid w:val="00B73668"/>
    <w:rsid w:val="00B76A34"/>
    <w:rsid w:val="00BA0B2C"/>
    <w:rsid w:val="00BB1957"/>
    <w:rsid w:val="00BB4EE7"/>
    <w:rsid w:val="00BC1869"/>
    <w:rsid w:val="00BC6970"/>
    <w:rsid w:val="00BD2D61"/>
    <w:rsid w:val="00BE08D5"/>
    <w:rsid w:val="00BF4B0F"/>
    <w:rsid w:val="00C05DA9"/>
    <w:rsid w:val="00C129AA"/>
    <w:rsid w:val="00C12D84"/>
    <w:rsid w:val="00C13AD3"/>
    <w:rsid w:val="00C17338"/>
    <w:rsid w:val="00C175B4"/>
    <w:rsid w:val="00C223DD"/>
    <w:rsid w:val="00C247E8"/>
    <w:rsid w:val="00C3051D"/>
    <w:rsid w:val="00C34466"/>
    <w:rsid w:val="00C46E16"/>
    <w:rsid w:val="00C6269B"/>
    <w:rsid w:val="00C6552A"/>
    <w:rsid w:val="00C72E55"/>
    <w:rsid w:val="00C74267"/>
    <w:rsid w:val="00C817F4"/>
    <w:rsid w:val="00C85EBE"/>
    <w:rsid w:val="00C86C7E"/>
    <w:rsid w:val="00C872A8"/>
    <w:rsid w:val="00C87EC4"/>
    <w:rsid w:val="00C92072"/>
    <w:rsid w:val="00CA2D39"/>
    <w:rsid w:val="00CB2758"/>
    <w:rsid w:val="00CB3AE7"/>
    <w:rsid w:val="00CE343D"/>
    <w:rsid w:val="00CE5096"/>
    <w:rsid w:val="00CE6124"/>
    <w:rsid w:val="00CE773A"/>
    <w:rsid w:val="00CF2C6A"/>
    <w:rsid w:val="00CF7985"/>
    <w:rsid w:val="00D11865"/>
    <w:rsid w:val="00D16857"/>
    <w:rsid w:val="00D16CE4"/>
    <w:rsid w:val="00D16FEA"/>
    <w:rsid w:val="00D17D8D"/>
    <w:rsid w:val="00D2023D"/>
    <w:rsid w:val="00D21882"/>
    <w:rsid w:val="00D330F9"/>
    <w:rsid w:val="00D33CD8"/>
    <w:rsid w:val="00D35AA6"/>
    <w:rsid w:val="00D36503"/>
    <w:rsid w:val="00D41492"/>
    <w:rsid w:val="00D43BB0"/>
    <w:rsid w:val="00D5252A"/>
    <w:rsid w:val="00D5281E"/>
    <w:rsid w:val="00D53428"/>
    <w:rsid w:val="00D537F6"/>
    <w:rsid w:val="00D57629"/>
    <w:rsid w:val="00D66B3C"/>
    <w:rsid w:val="00D67293"/>
    <w:rsid w:val="00D7083B"/>
    <w:rsid w:val="00D77FA9"/>
    <w:rsid w:val="00D80093"/>
    <w:rsid w:val="00D8569E"/>
    <w:rsid w:val="00DA220C"/>
    <w:rsid w:val="00DA37A2"/>
    <w:rsid w:val="00DA5B06"/>
    <w:rsid w:val="00DB317F"/>
    <w:rsid w:val="00DC0E2B"/>
    <w:rsid w:val="00DC1907"/>
    <w:rsid w:val="00DC5310"/>
    <w:rsid w:val="00DC7A04"/>
    <w:rsid w:val="00DD1B9A"/>
    <w:rsid w:val="00DD3C9B"/>
    <w:rsid w:val="00DD62C0"/>
    <w:rsid w:val="00E05455"/>
    <w:rsid w:val="00E0781A"/>
    <w:rsid w:val="00E07F0D"/>
    <w:rsid w:val="00E16F9E"/>
    <w:rsid w:val="00E25AD8"/>
    <w:rsid w:val="00E3655B"/>
    <w:rsid w:val="00E434D0"/>
    <w:rsid w:val="00E51BCC"/>
    <w:rsid w:val="00E524FF"/>
    <w:rsid w:val="00E54E1A"/>
    <w:rsid w:val="00E56F0A"/>
    <w:rsid w:val="00E64EA8"/>
    <w:rsid w:val="00E73025"/>
    <w:rsid w:val="00E7465C"/>
    <w:rsid w:val="00E8144B"/>
    <w:rsid w:val="00E84F41"/>
    <w:rsid w:val="00E85560"/>
    <w:rsid w:val="00E879D2"/>
    <w:rsid w:val="00E9304B"/>
    <w:rsid w:val="00E94AB4"/>
    <w:rsid w:val="00E94DBE"/>
    <w:rsid w:val="00EA239F"/>
    <w:rsid w:val="00EA6E88"/>
    <w:rsid w:val="00EA7A18"/>
    <w:rsid w:val="00EB24C3"/>
    <w:rsid w:val="00EB2C5B"/>
    <w:rsid w:val="00EB36C8"/>
    <w:rsid w:val="00EB3AF6"/>
    <w:rsid w:val="00EB41B2"/>
    <w:rsid w:val="00EC177C"/>
    <w:rsid w:val="00EC616F"/>
    <w:rsid w:val="00EC6969"/>
    <w:rsid w:val="00ED09AA"/>
    <w:rsid w:val="00ED6C2E"/>
    <w:rsid w:val="00EE12D0"/>
    <w:rsid w:val="00EE45B9"/>
    <w:rsid w:val="00F01CB0"/>
    <w:rsid w:val="00F030BE"/>
    <w:rsid w:val="00F070A8"/>
    <w:rsid w:val="00F11349"/>
    <w:rsid w:val="00F11A56"/>
    <w:rsid w:val="00F13755"/>
    <w:rsid w:val="00F15336"/>
    <w:rsid w:val="00F17C30"/>
    <w:rsid w:val="00F22AF2"/>
    <w:rsid w:val="00F45367"/>
    <w:rsid w:val="00F47B33"/>
    <w:rsid w:val="00F53DF9"/>
    <w:rsid w:val="00F55187"/>
    <w:rsid w:val="00F62099"/>
    <w:rsid w:val="00F67ED7"/>
    <w:rsid w:val="00F81B46"/>
    <w:rsid w:val="00F83369"/>
    <w:rsid w:val="00F835A1"/>
    <w:rsid w:val="00F87AD0"/>
    <w:rsid w:val="00F95952"/>
    <w:rsid w:val="00F97875"/>
    <w:rsid w:val="00FA4128"/>
    <w:rsid w:val="00FA4651"/>
    <w:rsid w:val="00FB2BA4"/>
    <w:rsid w:val="00FB407B"/>
    <w:rsid w:val="00FB445B"/>
    <w:rsid w:val="00FB5A9C"/>
    <w:rsid w:val="00FC62FC"/>
    <w:rsid w:val="00FF024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167C8"/>
  <w15:chartTrackingRefBased/>
  <w15:docId w15:val="{29B37C80-40D8-4F94-BA37-7AB62A81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B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he-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924"/>
    <w:rPr>
      <w:rFonts w:ascii="Times New Roman" w:eastAsia="Times New Roman" w:hAnsi="Times New Roman" w:cs="Times New Roman"/>
      <w:kern w:val="0"/>
      <w:sz w:val="20"/>
      <w:szCs w:val="20"/>
      <w:lang w:bidi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4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924"/>
    <w:rPr>
      <w:rFonts w:ascii="Times New Roman" w:eastAsia="Times New Roman" w:hAnsi="Times New Roman" w:cs="Times New Roman"/>
      <w:kern w:val="0"/>
      <w:sz w:val="20"/>
      <w:szCs w:val="20"/>
      <w:lang w:bidi="he-I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A"/>
    <w:rPr>
      <w:rFonts w:ascii="Segoe UI" w:eastAsia="Times New Roman" w:hAnsi="Segoe UI" w:cs="Segoe UI"/>
      <w:kern w:val="0"/>
      <w:sz w:val="18"/>
      <w:szCs w:val="18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7B40-460C-4B51-A65B-0425E90B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949D7831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McBride</dc:creator>
  <cp:keywords/>
  <dc:description/>
  <cp:lastModifiedBy>Sagarino, Maria</cp:lastModifiedBy>
  <cp:revision>6</cp:revision>
  <cp:lastPrinted>2025-08-05T14:09:00Z</cp:lastPrinted>
  <dcterms:created xsi:type="dcterms:W3CDTF">2025-07-17T15:16:00Z</dcterms:created>
  <dcterms:modified xsi:type="dcterms:W3CDTF">2025-09-02T17:15:00Z</dcterms:modified>
</cp:coreProperties>
</file>